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225B" w14:textId="77777777" w:rsidR="00EE5396" w:rsidRPr="00AC44B6" w:rsidRDefault="00F955DF" w:rsidP="000706BB">
      <w:pPr>
        <w:spacing w:before="120" w:after="120" w:line="240" w:lineRule="auto"/>
        <w:rPr>
          <w:rFonts w:ascii="Times New Roman" w:hAnsi="Times New Roman" w:cs="Times New Roman"/>
        </w:rPr>
      </w:pPr>
      <w:r w:rsidRPr="00AC44B6">
        <w:rPr>
          <w:rFonts w:ascii="Times New Roman" w:hAnsi="Times New Roman" w:cs="Times New Roman"/>
          <w:noProof/>
        </w:rPr>
        <w:drawing>
          <wp:anchor distT="0" distB="0" distL="114300" distR="114300" simplePos="0" relativeHeight="251658240" behindDoc="0" locked="0" layoutInCell="1" allowOverlap="1" wp14:anchorId="7E829DC4" wp14:editId="2DC59FCF">
            <wp:simplePos x="0" y="0"/>
            <wp:positionH relativeFrom="margin">
              <wp:align>left</wp:align>
            </wp:positionH>
            <wp:positionV relativeFrom="paragraph">
              <wp:posOffset>9525</wp:posOffset>
            </wp:positionV>
            <wp:extent cx="1000125" cy="1000125"/>
            <wp:effectExtent l="0" t="0" r="9525" b="9525"/>
            <wp:wrapSquare wrapText="bothSides"/>
            <wp:docPr id="1" name="Picture 1" descr="File:Seal of Providence, Rhode Islan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al of Providence, Rhode Island.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396" w:rsidRPr="00AC44B6">
        <w:rPr>
          <w:rFonts w:ascii="Times New Roman" w:hAnsi="Times New Roman" w:cs="Times New Roman"/>
        </w:rPr>
        <w:t>City of Providence</w:t>
      </w:r>
    </w:p>
    <w:p w14:paraId="00000001" w14:textId="0E18D80F" w:rsidR="009C6881" w:rsidRPr="00AC44B6" w:rsidRDefault="00897A95" w:rsidP="000706BB">
      <w:pPr>
        <w:spacing w:before="120" w:after="120" w:line="240" w:lineRule="auto"/>
        <w:rPr>
          <w:rFonts w:ascii="Times New Roman" w:hAnsi="Times New Roman" w:cs="Times New Roman"/>
        </w:rPr>
      </w:pPr>
      <w:r>
        <w:rPr>
          <w:rFonts w:ascii="Times New Roman" w:hAnsi="Times New Roman" w:cs="Times New Roman"/>
        </w:rPr>
        <w:t>[</w:t>
      </w:r>
      <w:r w:rsidRPr="00F86E85">
        <w:rPr>
          <w:rFonts w:ascii="Times New Roman" w:hAnsi="Times New Roman" w:cs="Times New Roman"/>
          <w:highlight w:val="yellow"/>
        </w:rPr>
        <w:t>DEPARTMENT</w:t>
      </w:r>
      <w:r>
        <w:rPr>
          <w:rFonts w:ascii="Times New Roman" w:hAnsi="Times New Roman" w:cs="Times New Roman"/>
        </w:rPr>
        <w:t>]</w:t>
      </w:r>
      <w:r w:rsidRPr="00AC44B6">
        <w:rPr>
          <w:rFonts w:ascii="Times New Roman" w:hAnsi="Times New Roman" w:cs="Times New Roman"/>
        </w:rPr>
        <w:t xml:space="preserve"> </w:t>
      </w:r>
    </w:p>
    <w:p w14:paraId="00000002" w14:textId="5A72A758" w:rsidR="009C6881" w:rsidRPr="00AC44B6" w:rsidRDefault="00897A95" w:rsidP="000706BB">
      <w:pPr>
        <w:spacing w:before="120" w:after="120" w:line="240" w:lineRule="auto"/>
        <w:rPr>
          <w:rFonts w:ascii="Times New Roman" w:hAnsi="Times New Roman" w:cs="Times New Roman"/>
        </w:rPr>
      </w:pPr>
      <w:r>
        <w:rPr>
          <w:rFonts w:ascii="Times New Roman" w:hAnsi="Times New Roman" w:cs="Times New Roman"/>
        </w:rPr>
        <w:t>[</w:t>
      </w:r>
      <w:r w:rsidRPr="00F86E85">
        <w:rPr>
          <w:rFonts w:ascii="Times New Roman" w:hAnsi="Times New Roman" w:cs="Times New Roman"/>
          <w:highlight w:val="yellow"/>
        </w:rPr>
        <w:t>DIVISION, IF APPLICABLE</w:t>
      </w:r>
      <w:r>
        <w:rPr>
          <w:rFonts w:ascii="Times New Roman" w:hAnsi="Times New Roman" w:cs="Times New Roman"/>
        </w:rPr>
        <w:t>]</w:t>
      </w:r>
    </w:p>
    <w:p w14:paraId="0A9D159F" w14:textId="77777777" w:rsidR="00F955DF" w:rsidRPr="00AC44B6" w:rsidRDefault="00F955DF" w:rsidP="000706BB">
      <w:pPr>
        <w:spacing w:before="240" w:after="240" w:line="240" w:lineRule="auto"/>
        <w:jc w:val="center"/>
        <w:rPr>
          <w:rFonts w:ascii="Times New Roman" w:hAnsi="Times New Roman" w:cs="Times New Roman"/>
          <w:b/>
        </w:rPr>
      </w:pPr>
    </w:p>
    <w:p w14:paraId="1C3C2881" w14:textId="5E335DCF" w:rsidR="00EE5396" w:rsidRDefault="002F43E1" w:rsidP="000706BB">
      <w:pPr>
        <w:spacing w:before="240" w:after="240" w:line="240" w:lineRule="auto"/>
        <w:jc w:val="center"/>
        <w:rPr>
          <w:rFonts w:ascii="Times New Roman" w:hAnsi="Times New Roman" w:cs="Times New Roman"/>
          <w:i/>
        </w:rPr>
      </w:pPr>
      <w:r>
        <w:rPr>
          <w:rFonts w:ascii="Times New Roman" w:hAnsi="Times New Roman" w:cs="Times New Roman"/>
          <w:b/>
        </w:rPr>
        <w:t>CORONAVIRUS STATE AND LOCAL FISCAL RECOVERY FUNDS</w:t>
      </w:r>
      <w:r w:rsidR="000706BB">
        <w:rPr>
          <w:rFonts w:ascii="Times New Roman" w:hAnsi="Times New Roman" w:cs="Times New Roman"/>
          <w:b/>
        </w:rPr>
        <w:br/>
      </w:r>
      <w:r w:rsidR="002F2DC9" w:rsidRPr="00AC44B6">
        <w:rPr>
          <w:rFonts w:ascii="Times New Roman" w:hAnsi="Times New Roman" w:cs="Times New Roman"/>
          <w:b/>
        </w:rPr>
        <w:t>BENEFICIARY AGREEMENT</w:t>
      </w:r>
      <w:r w:rsidR="0092334F">
        <w:rPr>
          <w:rFonts w:ascii="Times New Roman" w:hAnsi="Times New Roman" w:cs="Times New Roman"/>
          <w:b/>
        </w:rPr>
        <w:br/>
      </w:r>
      <w:r w:rsidR="00EE5396" w:rsidRPr="00AC44B6">
        <w:rPr>
          <w:rFonts w:ascii="Times New Roman" w:hAnsi="Times New Roman" w:cs="Times New Roman"/>
          <w:i/>
        </w:rPr>
        <w:t xml:space="preserve">American Rescue Plan Act of 2021 </w:t>
      </w:r>
    </w:p>
    <w:p w14:paraId="6AF121DB" w14:textId="4484FFBC" w:rsidR="0073007B" w:rsidRDefault="0073007B" w:rsidP="000706BB">
      <w:pPr>
        <w:spacing w:before="240" w:after="240" w:line="240" w:lineRule="auto"/>
        <w:jc w:val="center"/>
        <w:rPr>
          <w:rFonts w:ascii="Times New Roman" w:hAnsi="Times New Roman" w:cs="Times New Roman"/>
          <w:b/>
          <w:bCs/>
          <w:iCs/>
        </w:rPr>
      </w:pPr>
      <w:r w:rsidRPr="00F86E85">
        <w:rPr>
          <w:rFonts w:ascii="Times New Roman" w:hAnsi="Times New Roman" w:cs="Times New Roman"/>
          <w:b/>
          <w:bCs/>
          <w:iCs/>
        </w:rPr>
        <w:t>[</w:t>
      </w:r>
      <w:r w:rsidRPr="00F86E85">
        <w:rPr>
          <w:rFonts w:ascii="Times New Roman" w:hAnsi="Times New Roman" w:cs="Times New Roman"/>
          <w:b/>
          <w:bCs/>
          <w:iCs/>
          <w:highlight w:val="yellow"/>
        </w:rPr>
        <w:t>NAME OF CITY GRANT PROGRAM</w:t>
      </w:r>
      <w:r w:rsidR="0057080A" w:rsidRPr="00F86E85">
        <w:rPr>
          <w:rFonts w:ascii="Times New Roman" w:hAnsi="Times New Roman" w:cs="Times New Roman"/>
          <w:b/>
          <w:bCs/>
          <w:iCs/>
        </w:rPr>
        <w:t>]</w:t>
      </w:r>
    </w:p>
    <w:p w14:paraId="00000008" w14:textId="54B72951" w:rsidR="009C6881"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 xml:space="preserve">This AGREEMENT is entered into this </w:t>
      </w:r>
      <w:r w:rsidRPr="00C3348B">
        <w:rPr>
          <w:rFonts w:ascii="Times New Roman" w:hAnsi="Times New Roman" w:cs="Times New Roman"/>
          <w:highlight w:val="yellow"/>
        </w:rPr>
        <w:t xml:space="preserve">_____ </w:t>
      </w:r>
      <w:r w:rsidRPr="00AC44B6">
        <w:rPr>
          <w:rFonts w:ascii="Times New Roman" w:hAnsi="Times New Roman" w:cs="Times New Roman"/>
        </w:rPr>
        <w:t xml:space="preserve">day </w:t>
      </w:r>
      <w:r w:rsidR="00041011" w:rsidRPr="00AC44B6">
        <w:rPr>
          <w:rFonts w:ascii="Times New Roman" w:hAnsi="Times New Roman" w:cs="Times New Roman"/>
        </w:rPr>
        <w:t xml:space="preserve">of </w:t>
      </w:r>
      <w:r w:rsidR="00041011" w:rsidRPr="00C3348B">
        <w:rPr>
          <w:rFonts w:ascii="Times New Roman" w:hAnsi="Times New Roman" w:cs="Times New Roman"/>
          <w:highlight w:val="yellow"/>
        </w:rPr>
        <w:t>_</w:t>
      </w:r>
      <w:r w:rsidRPr="00C3348B">
        <w:rPr>
          <w:rFonts w:ascii="Times New Roman" w:hAnsi="Times New Roman" w:cs="Times New Roman"/>
          <w:highlight w:val="yellow"/>
        </w:rPr>
        <w:t>___</w:t>
      </w:r>
      <w:r w:rsidR="00041011" w:rsidRPr="00C3348B">
        <w:rPr>
          <w:rFonts w:ascii="Times New Roman" w:hAnsi="Times New Roman" w:cs="Times New Roman"/>
          <w:highlight w:val="yellow"/>
        </w:rPr>
        <w:t>__</w:t>
      </w:r>
      <w:r w:rsidRPr="00C3348B">
        <w:rPr>
          <w:rFonts w:ascii="Times New Roman" w:hAnsi="Times New Roman" w:cs="Times New Roman"/>
          <w:highlight w:val="yellow"/>
        </w:rPr>
        <w:t xml:space="preserve">______, </w:t>
      </w:r>
      <w:r w:rsidRPr="00AC44B6">
        <w:rPr>
          <w:rFonts w:ascii="Times New Roman" w:hAnsi="Times New Roman" w:cs="Times New Roman"/>
        </w:rPr>
        <w:t>202</w:t>
      </w:r>
      <w:r w:rsidR="00041011" w:rsidRPr="00AC44B6">
        <w:rPr>
          <w:rFonts w:ascii="Times New Roman" w:hAnsi="Times New Roman" w:cs="Times New Roman"/>
        </w:rPr>
        <w:t>2</w:t>
      </w:r>
      <w:r w:rsidRPr="00AC44B6">
        <w:rPr>
          <w:rFonts w:ascii="Times New Roman" w:hAnsi="Times New Roman" w:cs="Times New Roman"/>
        </w:rPr>
        <w:t xml:space="preserve"> by and between the City of Providence</w:t>
      </w:r>
      <w:r w:rsidR="00644759">
        <w:rPr>
          <w:rFonts w:ascii="Times New Roman" w:hAnsi="Times New Roman" w:cs="Times New Roman"/>
        </w:rPr>
        <w:t>, by and through its</w:t>
      </w:r>
      <w:r w:rsidRPr="00AC44B6">
        <w:rPr>
          <w:rFonts w:ascii="Times New Roman" w:hAnsi="Times New Roman" w:cs="Times New Roman"/>
        </w:rPr>
        <w:t xml:space="preserve"> Department of </w:t>
      </w:r>
      <w:r w:rsidR="00644759">
        <w:rPr>
          <w:rFonts w:ascii="Times New Roman" w:hAnsi="Times New Roman" w:cs="Times New Roman"/>
        </w:rPr>
        <w:t>[</w:t>
      </w:r>
      <w:r w:rsidR="00644759" w:rsidRPr="00C3348B">
        <w:rPr>
          <w:rFonts w:ascii="Times New Roman" w:hAnsi="Times New Roman" w:cs="Times New Roman"/>
          <w:highlight w:val="yellow"/>
        </w:rPr>
        <w:t>NAME OF DEPARTMENT/DIVISION</w:t>
      </w:r>
      <w:r w:rsidR="00644759">
        <w:rPr>
          <w:rFonts w:ascii="Times New Roman" w:hAnsi="Times New Roman" w:cs="Times New Roman"/>
        </w:rPr>
        <w:t>]</w:t>
      </w:r>
      <w:r w:rsidRPr="00AC44B6">
        <w:rPr>
          <w:rFonts w:ascii="Times New Roman" w:hAnsi="Times New Roman" w:cs="Times New Roman"/>
        </w:rPr>
        <w:t xml:space="preserve"> (herein </w:t>
      </w:r>
      <w:r w:rsidR="000D7651">
        <w:rPr>
          <w:rFonts w:ascii="Times New Roman" w:hAnsi="Times New Roman" w:cs="Times New Roman"/>
        </w:rPr>
        <w:t>referred to as</w:t>
      </w:r>
      <w:r w:rsidR="000D7651" w:rsidRPr="00AC44B6">
        <w:rPr>
          <w:rFonts w:ascii="Times New Roman" w:hAnsi="Times New Roman" w:cs="Times New Roman"/>
        </w:rPr>
        <w:t xml:space="preserve"> </w:t>
      </w:r>
      <w:r w:rsidRPr="00AC44B6">
        <w:rPr>
          <w:rFonts w:ascii="Times New Roman" w:hAnsi="Times New Roman" w:cs="Times New Roman"/>
        </w:rPr>
        <w:t xml:space="preserve">the “City”) and </w:t>
      </w:r>
      <w:r w:rsidR="00C3348B" w:rsidRPr="00C3348B">
        <w:rPr>
          <w:rFonts w:ascii="Times New Roman" w:hAnsi="Times New Roman" w:cs="Times New Roman"/>
          <w:highlight w:val="yellow"/>
        </w:rPr>
        <w:t>[NAME/ADDRESS</w:t>
      </w:r>
      <w:r w:rsidR="00C3348B">
        <w:rPr>
          <w:rFonts w:ascii="Times New Roman" w:hAnsi="Times New Roman" w:cs="Times New Roman"/>
        </w:rPr>
        <w:t>]</w:t>
      </w:r>
      <w:r w:rsidR="0012372B" w:rsidRPr="00C3348B">
        <w:rPr>
          <w:rFonts w:ascii="Times New Roman" w:hAnsi="Times New Roman" w:cs="Times New Roman"/>
          <w:highlight w:val="yellow"/>
        </w:rPr>
        <w:t xml:space="preserve"> </w:t>
      </w:r>
      <w:r w:rsidRPr="00AC44B6">
        <w:rPr>
          <w:rFonts w:ascii="Times New Roman" w:hAnsi="Times New Roman" w:cs="Times New Roman"/>
        </w:rPr>
        <w:t xml:space="preserve">(herein </w:t>
      </w:r>
      <w:r w:rsidR="000D7651">
        <w:rPr>
          <w:rFonts w:ascii="Times New Roman" w:hAnsi="Times New Roman" w:cs="Times New Roman"/>
        </w:rPr>
        <w:t>referred to as</w:t>
      </w:r>
      <w:r w:rsidR="000D7651" w:rsidRPr="00AC44B6">
        <w:rPr>
          <w:rFonts w:ascii="Times New Roman" w:hAnsi="Times New Roman" w:cs="Times New Roman"/>
        </w:rPr>
        <w:t xml:space="preserve"> </w:t>
      </w:r>
      <w:r w:rsidRPr="00AC44B6">
        <w:rPr>
          <w:rFonts w:ascii="Times New Roman" w:hAnsi="Times New Roman" w:cs="Times New Roman"/>
        </w:rPr>
        <w:t xml:space="preserve">the </w:t>
      </w:r>
      <w:r w:rsidR="00644759">
        <w:rPr>
          <w:rFonts w:ascii="Times New Roman" w:hAnsi="Times New Roman" w:cs="Times New Roman"/>
        </w:rPr>
        <w:t>“</w:t>
      </w:r>
      <w:r w:rsidRPr="00AC44B6">
        <w:rPr>
          <w:rFonts w:ascii="Times New Roman" w:hAnsi="Times New Roman" w:cs="Times New Roman"/>
        </w:rPr>
        <w:t xml:space="preserve">Beneficiary”). </w:t>
      </w:r>
    </w:p>
    <w:tbl>
      <w:tblPr>
        <w:tblW w:w="9629" w:type="dxa"/>
        <w:jc w:val="center"/>
        <w:tblLook w:val="04A0" w:firstRow="1" w:lastRow="0" w:firstColumn="1" w:lastColumn="0" w:noHBand="0" w:noVBand="1"/>
      </w:tblPr>
      <w:tblGrid>
        <w:gridCol w:w="2700"/>
        <w:gridCol w:w="6929"/>
      </w:tblGrid>
      <w:tr w:rsidR="00FA77FF" w:rsidRPr="00FA77FF" w14:paraId="0759FA29" w14:textId="77777777" w:rsidTr="00E22282">
        <w:trPr>
          <w:trHeight w:val="255"/>
          <w:jc w:val="center"/>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2DE5028A" w14:textId="239AB7EB" w:rsidR="00FA77FF" w:rsidRPr="00FA77FF" w:rsidRDefault="00C1730B" w:rsidP="00FA77FF">
            <w:pPr>
              <w:spacing w:before="60" w:after="60" w:line="240" w:lineRule="auto"/>
              <w:jc w:val="right"/>
              <w:rPr>
                <w:rFonts w:ascii="Times New Roman" w:eastAsia="Times New Roman" w:hAnsi="Times New Roman" w:cs="Times New Roman"/>
                <w:b/>
                <w:bCs/>
                <w:color w:val="000000"/>
                <w:sz w:val="20"/>
                <w:highlight w:val="yellow"/>
                <w:lang w:val="en-US"/>
              </w:rPr>
            </w:pPr>
            <w:r w:rsidRPr="00430663">
              <w:rPr>
                <w:rFonts w:ascii="Times New Roman" w:eastAsia="Times New Roman" w:hAnsi="Times New Roman" w:cs="Times New Roman"/>
                <w:b/>
                <w:bCs/>
                <w:color w:val="000000"/>
                <w:sz w:val="20"/>
                <w:highlight w:val="yellow"/>
                <w:lang w:val="en-US"/>
              </w:rPr>
              <w:t>Beneficiary</w:t>
            </w:r>
            <w:r w:rsidR="00FA77FF" w:rsidRPr="00FA77FF">
              <w:rPr>
                <w:rFonts w:ascii="Times New Roman" w:eastAsia="Times New Roman" w:hAnsi="Times New Roman" w:cs="Times New Roman"/>
                <w:b/>
                <w:bCs/>
                <w:color w:val="000000"/>
                <w:sz w:val="20"/>
                <w:highlight w:val="yellow"/>
                <w:lang w:val="en-US"/>
              </w:rPr>
              <w:t>:</w:t>
            </w:r>
          </w:p>
        </w:tc>
        <w:tc>
          <w:tcPr>
            <w:tcW w:w="6929" w:type="dxa"/>
            <w:tcBorders>
              <w:top w:val="single" w:sz="4" w:space="0" w:color="auto"/>
              <w:left w:val="nil"/>
              <w:bottom w:val="single" w:sz="4" w:space="0" w:color="auto"/>
              <w:right w:val="single" w:sz="4" w:space="0" w:color="auto"/>
            </w:tcBorders>
            <w:shd w:val="clear" w:color="auto" w:fill="auto"/>
          </w:tcPr>
          <w:p w14:paraId="459F3250" w14:textId="77777777" w:rsidR="00FA77FF" w:rsidRPr="00FA77FF" w:rsidRDefault="00FA77FF" w:rsidP="00FA77FF">
            <w:pPr>
              <w:spacing w:before="60" w:after="60" w:line="240" w:lineRule="auto"/>
              <w:rPr>
                <w:rFonts w:ascii="Times New Roman" w:eastAsia="Times New Roman" w:hAnsi="Times New Roman" w:cs="Times New Roman"/>
                <w:b/>
                <w:color w:val="000000"/>
                <w:sz w:val="20"/>
                <w:lang w:val="en-US"/>
              </w:rPr>
            </w:pPr>
          </w:p>
        </w:tc>
      </w:tr>
      <w:tr w:rsidR="00FA77FF" w:rsidRPr="00FA77FF" w14:paraId="353485DD" w14:textId="77777777" w:rsidTr="00E22282">
        <w:trPr>
          <w:trHeight w:val="255"/>
          <w:jc w:val="center"/>
        </w:trPr>
        <w:tc>
          <w:tcPr>
            <w:tcW w:w="2700" w:type="dxa"/>
            <w:tcBorders>
              <w:top w:val="nil"/>
              <w:left w:val="single" w:sz="4" w:space="0" w:color="auto"/>
              <w:bottom w:val="single" w:sz="4" w:space="0" w:color="auto"/>
              <w:right w:val="single" w:sz="4" w:space="0" w:color="auto"/>
            </w:tcBorders>
            <w:shd w:val="clear" w:color="auto" w:fill="auto"/>
          </w:tcPr>
          <w:p w14:paraId="21DEBB3B" w14:textId="77777777" w:rsidR="00FA77FF" w:rsidRPr="00FA77FF" w:rsidRDefault="00FA77FF" w:rsidP="00FA77FF">
            <w:pPr>
              <w:spacing w:before="60" w:after="60" w:line="240" w:lineRule="auto"/>
              <w:jc w:val="right"/>
              <w:rPr>
                <w:rFonts w:ascii="Times New Roman" w:eastAsia="Times New Roman" w:hAnsi="Times New Roman" w:cs="Times New Roman"/>
                <w:b/>
                <w:bCs/>
                <w:color w:val="000000"/>
                <w:sz w:val="20"/>
                <w:highlight w:val="yellow"/>
                <w:lang w:val="en-US"/>
              </w:rPr>
            </w:pPr>
            <w:r w:rsidRPr="00FA77FF">
              <w:rPr>
                <w:rFonts w:ascii="Times New Roman" w:eastAsia="Times New Roman" w:hAnsi="Times New Roman" w:cs="Times New Roman"/>
                <w:b/>
                <w:bCs/>
                <w:color w:val="000000"/>
                <w:sz w:val="20"/>
                <w:highlight w:val="yellow"/>
                <w:lang w:val="en-US"/>
              </w:rPr>
              <w:t>Organization Type:</w:t>
            </w:r>
          </w:p>
        </w:tc>
        <w:tc>
          <w:tcPr>
            <w:tcW w:w="6929" w:type="dxa"/>
            <w:tcBorders>
              <w:top w:val="nil"/>
              <w:left w:val="nil"/>
              <w:bottom w:val="single" w:sz="4" w:space="0" w:color="auto"/>
              <w:right w:val="single" w:sz="4" w:space="0" w:color="auto"/>
            </w:tcBorders>
            <w:shd w:val="clear" w:color="auto" w:fill="auto"/>
          </w:tcPr>
          <w:p w14:paraId="78C19315" w14:textId="77777777" w:rsidR="00FA77FF" w:rsidRPr="00FA77FF" w:rsidRDefault="00FA77FF" w:rsidP="00FA77FF">
            <w:pPr>
              <w:spacing w:before="60" w:after="60" w:line="240" w:lineRule="auto"/>
              <w:rPr>
                <w:rFonts w:ascii="Times New Roman" w:eastAsia="Times New Roman" w:hAnsi="Times New Roman" w:cs="Times New Roman"/>
                <w:b/>
                <w:color w:val="000000"/>
                <w:sz w:val="20"/>
                <w:lang w:val="en-US"/>
              </w:rPr>
            </w:pPr>
          </w:p>
        </w:tc>
      </w:tr>
      <w:tr w:rsidR="00FA77FF" w:rsidRPr="00FA77FF" w14:paraId="279D14B0" w14:textId="77777777" w:rsidTr="00E22282">
        <w:trPr>
          <w:trHeight w:val="255"/>
          <w:jc w:val="center"/>
        </w:trPr>
        <w:tc>
          <w:tcPr>
            <w:tcW w:w="2700" w:type="dxa"/>
            <w:tcBorders>
              <w:top w:val="nil"/>
              <w:left w:val="single" w:sz="4" w:space="0" w:color="auto"/>
              <w:bottom w:val="single" w:sz="4" w:space="0" w:color="auto"/>
              <w:right w:val="single" w:sz="4" w:space="0" w:color="auto"/>
            </w:tcBorders>
            <w:shd w:val="clear" w:color="auto" w:fill="auto"/>
          </w:tcPr>
          <w:p w14:paraId="3B00453B" w14:textId="2E6844AB" w:rsidR="00FA77FF" w:rsidRPr="00FA77FF" w:rsidRDefault="00C1730B" w:rsidP="00FA77FF">
            <w:pPr>
              <w:spacing w:before="60" w:after="60" w:line="240" w:lineRule="auto"/>
              <w:jc w:val="right"/>
              <w:rPr>
                <w:rFonts w:ascii="Times New Roman" w:eastAsia="Times New Roman" w:hAnsi="Times New Roman" w:cs="Times New Roman"/>
                <w:b/>
                <w:bCs/>
                <w:color w:val="000000"/>
                <w:sz w:val="20"/>
                <w:highlight w:val="yellow"/>
                <w:lang w:val="en-US"/>
              </w:rPr>
            </w:pPr>
            <w:r w:rsidRPr="00430663">
              <w:rPr>
                <w:rFonts w:ascii="Times New Roman" w:eastAsia="Times New Roman" w:hAnsi="Times New Roman" w:cs="Times New Roman"/>
                <w:b/>
                <w:bCs/>
                <w:color w:val="000000"/>
                <w:sz w:val="20"/>
                <w:highlight w:val="yellow"/>
                <w:lang w:val="en-US"/>
              </w:rPr>
              <w:t>UEID</w:t>
            </w:r>
            <w:r w:rsidR="00FA77FF" w:rsidRPr="00FA77FF">
              <w:rPr>
                <w:rFonts w:ascii="Times New Roman" w:eastAsia="Times New Roman" w:hAnsi="Times New Roman" w:cs="Times New Roman"/>
                <w:b/>
                <w:bCs/>
                <w:color w:val="000000"/>
                <w:sz w:val="20"/>
                <w:highlight w:val="yellow"/>
                <w:lang w:val="en-US"/>
              </w:rPr>
              <w:t>:</w:t>
            </w:r>
          </w:p>
        </w:tc>
        <w:tc>
          <w:tcPr>
            <w:tcW w:w="6929" w:type="dxa"/>
            <w:tcBorders>
              <w:top w:val="nil"/>
              <w:left w:val="nil"/>
              <w:bottom w:val="single" w:sz="4" w:space="0" w:color="auto"/>
              <w:right w:val="single" w:sz="4" w:space="0" w:color="auto"/>
            </w:tcBorders>
            <w:shd w:val="clear" w:color="auto" w:fill="auto"/>
          </w:tcPr>
          <w:p w14:paraId="146CA906" w14:textId="77777777" w:rsidR="00FA77FF" w:rsidRPr="00FA77FF" w:rsidRDefault="00FA77FF" w:rsidP="00FA77FF">
            <w:pPr>
              <w:spacing w:before="60" w:after="60" w:line="240" w:lineRule="auto"/>
              <w:rPr>
                <w:rFonts w:ascii="Times New Roman" w:eastAsia="Times New Roman" w:hAnsi="Times New Roman" w:cs="Times New Roman"/>
                <w:b/>
                <w:color w:val="000000"/>
                <w:sz w:val="20"/>
                <w:lang w:val="en-US"/>
              </w:rPr>
            </w:pPr>
          </w:p>
        </w:tc>
      </w:tr>
      <w:tr w:rsidR="00FA77FF" w:rsidRPr="00FA77FF" w14:paraId="514D907E" w14:textId="77777777" w:rsidTr="00E22282">
        <w:trPr>
          <w:trHeight w:val="255"/>
          <w:jc w:val="center"/>
        </w:trPr>
        <w:tc>
          <w:tcPr>
            <w:tcW w:w="2700" w:type="dxa"/>
            <w:tcBorders>
              <w:top w:val="nil"/>
              <w:left w:val="single" w:sz="4" w:space="0" w:color="auto"/>
              <w:bottom w:val="single" w:sz="4" w:space="0" w:color="auto"/>
              <w:right w:val="single" w:sz="4" w:space="0" w:color="auto"/>
            </w:tcBorders>
            <w:shd w:val="clear" w:color="auto" w:fill="auto"/>
          </w:tcPr>
          <w:p w14:paraId="502F5EAE" w14:textId="77777777" w:rsidR="00FA77FF" w:rsidRPr="00FA77FF" w:rsidRDefault="00FA77FF" w:rsidP="00FA77FF">
            <w:pPr>
              <w:spacing w:before="60" w:after="60" w:line="240" w:lineRule="auto"/>
              <w:jc w:val="right"/>
              <w:rPr>
                <w:rFonts w:ascii="Times New Roman" w:eastAsia="Times New Roman" w:hAnsi="Times New Roman" w:cs="Times New Roman"/>
                <w:b/>
                <w:bCs/>
                <w:color w:val="000000"/>
                <w:sz w:val="20"/>
                <w:highlight w:val="yellow"/>
                <w:lang w:val="en-US"/>
              </w:rPr>
            </w:pPr>
            <w:r w:rsidRPr="00FA77FF">
              <w:rPr>
                <w:rFonts w:ascii="Times New Roman" w:eastAsia="Times New Roman" w:hAnsi="Times New Roman" w:cs="Times New Roman"/>
                <w:b/>
                <w:bCs/>
                <w:color w:val="000000"/>
                <w:sz w:val="20"/>
                <w:highlight w:val="yellow"/>
                <w:lang w:val="en-US"/>
              </w:rPr>
              <w:t>Federal ID #:</w:t>
            </w:r>
          </w:p>
        </w:tc>
        <w:tc>
          <w:tcPr>
            <w:tcW w:w="6929" w:type="dxa"/>
            <w:tcBorders>
              <w:top w:val="nil"/>
              <w:left w:val="nil"/>
              <w:bottom w:val="single" w:sz="4" w:space="0" w:color="auto"/>
              <w:right w:val="single" w:sz="4" w:space="0" w:color="auto"/>
            </w:tcBorders>
            <w:shd w:val="clear" w:color="auto" w:fill="auto"/>
          </w:tcPr>
          <w:p w14:paraId="445022A3" w14:textId="77777777" w:rsidR="00FA77FF" w:rsidRPr="00FA77FF" w:rsidRDefault="00FA77FF" w:rsidP="00FA77FF">
            <w:pPr>
              <w:spacing w:before="60" w:after="60" w:line="240" w:lineRule="auto"/>
              <w:rPr>
                <w:rFonts w:ascii="Times New Roman" w:eastAsia="Times New Roman" w:hAnsi="Times New Roman" w:cs="Times New Roman"/>
                <w:b/>
                <w:color w:val="000000"/>
                <w:sz w:val="20"/>
                <w:lang w:val="en-US"/>
              </w:rPr>
            </w:pPr>
          </w:p>
        </w:tc>
      </w:tr>
      <w:tr w:rsidR="00FA77FF" w:rsidRPr="00FA77FF" w14:paraId="202D1411" w14:textId="77777777" w:rsidTr="00E22282">
        <w:trPr>
          <w:trHeight w:val="255"/>
          <w:jc w:val="center"/>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27AD2457" w14:textId="77777777" w:rsidR="00FA77FF" w:rsidRPr="00FA77FF" w:rsidRDefault="00FA77FF" w:rsidP="00FA77FF">
            <w:pPr>
              <w:spacing w:before="60" w:after="60" w:line="240" w:lineRule="auto"/>
              <w:ind w:firstLineChars="100" w:firstLine="201"/>
              <w:jc w:val="right"/>
              <w:rPr>
                <w:rFonts w:ascii="Times New Roman" w:eastAsia="Times New Roman" w:hAnsi="Times New Roman" w:cs="Times New Roman"/>
                <w:b/>
                <w:color w:val="000000"/>
                <w:sz w:val="20"/>
                <w:highlight w:val="yellow"/>
                <w:lang w:val="en-US"/>
              </w:rPr>
            </w:pPr>
            <w:r w:rsidRPr="00FA77FF">
              <w:rPr>
                <w:rFonts w:ascii="Times New Roman" w:eastAsia="Times New Roman" w:hAnsi="Times New Roman" w:cs="Times New Roman"/>
                <w:b/>
                <w:color w:val="000000"/>
                <w:sz w:val="20"/>
                <w:highlight w:val="yellow"/>
                <w:lang w:val="en-US"/>
              </w:rPr>
              <w:t>Mailing Address:</w:t>
            </w:r>
          </w:p>
        </w:tc>
        <w:tc>
          <w:tcPr>
            <w:tcW w:w="6929" w:type="dxa"/>
            <w:tcBorders>
              <w:top w:val="single" w:sz="4" w:space="0" w:color="auto"/>
              <w:left w:val="nil"/>
              <w:bottom w:val="single" w:sz="4" w:space="0" w:color="auto"/>
              <w:right w:val="single" w:sz="4" w:space="0" w:color="auto"/>
            </w:tcBorders>
            <w:shd w:val="clear" w:color="auto" w:fill="auto"/>
          </w:tcPr>
          <w:p w14:paraId="3857ED08" w14:textId="77777777" w:rsidR="00FA77FF" w:rsidRPr="00FA77FF" w:rsidRDefault="00FA77FF" w:rsidP="00FA77FF">
            <w:pPr>
              <w:spacing w:before="60" w:after="60" w:line="240" w:lineRule="auto"/>
              <w:rPr>
                <w:rFonts w:ascii="Times New Roman" w:eastAsia="Times New Roman" w:hAnsi="Times New Roman" w:cs="Times New Roman"/>
                <w:b/>
                <w:color w:val="000000"/>
                <w:sz w:val="20"/>
                <w:lang w:val="en-US"/>
              </w:rPr>
            </w:pPr>
          </w:p>
        </w:tc>
      </w:tr>
      <w:tr w:rsidR="00FA77FF" w:rsidRPr="00FA77FF" w14:paraId="429F408E" w14:textId="77777777" w:rsidTr="00E22282">
        <w:trPr>
          <w:trHeight w:val="255"/>
          <w:jc w:val="center"/>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7C678093" w14:textId="77777777" w:rsidR="00FA77FF" w:rsidRPr="00FA77FF" w:rsidRDefault="00FA77FF" w:rsidP="00FA77FF">
            <w:pPr>
              <w:spacing w:before="60" w:after="60" w:line="240" w:lineRule="auto"/>
              <w:ind w:firstLineChars="100" w:firstLine="201"/>
              <w:jc w:val="right"/>
              <w:rPr>
                <w:rFonts w:ascii="Times New Roman" w:eastAsia="Times New Roman" w:hAnsi="Times New Roman" w:cs="Times New Roman"/>
                <w:b/>
                <w:color w:val="000000"/>
                <w:sz w:val="20"/>
                <w:lang w:val="en-US"/>
              </w:rPr>
            </w:pPr>
            <w:r w:rsidRPr="00FA77FF">
              <w:rPr>
                <w:rFonts w:ascii="Times New Roman" w:eastAsia="Times New Roman" w:hAnsi="Times New Roman" w:cs="Times New Roman"/>
                <w:b/>
                <w:color w:val="000000"/>
                <w:sz w:val="20"/>
                <w:lang w:val="en-US"/>
              </w:rPr>
              <w:t>SLFRF (CFDA #):</w:t>
            </w:r>
          </w:p>
        </w:tc>
        <w:tc>
          <w:tcPr>
            <w:tcW w:w="6929" w:type="dxa"/>
            <w:tcBorders>
              <w:top w:val="single" w:sz="4" w:space="0" w:color="auto"/>
              <w:left w:val="nil"/>
              <w:bottom w:val="single" w:sz="4" w:space="0" w:color="auto"/>
              <w:right w:val="single" w:sz="4" w:space="0" w:color="auto"/>
            </w:tcBorders>
            <w:shd w:val="clear" w:color="auto" w:fill="auto"/>
          </w:tcPr>
          <w:p w14:paraId="29BC94A5" w14:textId="77777777" w:rsidR="00FA77FF" w:rsidRPr="00FA77FF" w:rsidRDefault="00FA77FF" w:rsidP="00FA77FF">
            <w:pPr>
              <w:spacing w:before="60" w:after="60" w:line="240" w:lineRule="auto"/>
              <w:rPr>
                <w:rFonts w:ascii="Times New Roman" w:eastAsia="Times New Roman" w:hAnsi="Times New Roman" w:cs="Times New Roman"/>
                <w:b/>
                <w:bCs/>
                <w:color w:val="000000"/>
                <w:sz w:val="20"/>
                <w:lang w:val="en-US"/>
              </w:rPr>
            </w:pPr>
            <w:r w:rsidRPr="00FA77FF">
              <w:rPr>
                <w:rFonts w:ascii="Times New Roman" w:eastAsia="Times New Roman" w:hAnsi="Times New Roman" w:cs="Times New Roman"/>
                <w:b/>
                <w:bCs/>
                <w:color w:val="000000"/>
                <w:sz w:val="20"/>
                <w:lang w:val="en-US"/>
              </w:rPr>
              <w:t>21.027</w:t>
            </w:r>
          </w:p>
        </w:tc>
      </w:tr>
      <w:tr w:rsidR="00FA77FF" w:rsidRPr="00FA77FF" w14:paraId="43B87E0E" w14:textId="77777777" w:rsidTr="00E22282">
        <w:trPr>
          <w:trHeight w:val="7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727C4D6B" w14:textId="77777777" w:rsidR="00FA77FF" w:rsidRPr="00FA77FF" w:rsidRDefault="00FA77FF" w:rsidP="00FA77FF">
            <w:pPr>
              <w:spacing w:before="60" w:after="60" w:line="240" w:lineRule="auto"/>
              <w:jc w:val="right"/>
              <w:rPr>
                <w:rFonts w:ascii="Times New Roman" w:eastAsia="Times New Roman" w:hAnsi="Times New Roman" w:cs="Times New Roman"/>
                <w:b/>
                <w:bCs/>
                <w:color w:val="000000"/>
                <w:sz w:val="20"/>
                <w:lang w:val="en-US"/>
              </w:rPr>
            </w:pPr>
            <w:r w:rsidRPr="00FA77FF">
              <w:rPr>
                <w:rFonts w:ascii="Times New Roman" w:eastAsia="Times New Roman" w:hAnsi="Times New Roman" w:cs="Times New Roman"/>
                <w:b/>
                <w:bCs/>
                <w:color w:val="000000"/>
                <w:sz w:val="20"/>
                <w:lang w:val="en-US"/>
              </w:rPr>
              <w:t xml:space="preserve">Award Type </w:t>
            </w:r>
          </w:p>
          <w:p w14:paraId="25B2E6CD" w14:textId="77777777" w:rsidR="00FA77FF" w:rsidRPr="00FA77FF" w:rsidRDefault="00FA77FF" w:rsidP="00FA77FF">
            <w:pPr>
              <w:spacing w:before="60" w:after="60" w:line="240" w:lineRule="auto"/>
              <w:jc w:val="right"/>
              <w:rPr>
                <w:rFonts w:ascii="Times New Roman" w:eastAsia="Times New Roman" w:hAnsi="Times New Roman" w:cs="Times New Roman"/>
                <w:b/>
                <w:bCs/>
                <w:color w:val="000000"/>
                <w:sz w:val="20"/>
                <w:lang w:val="en-US"/>
              </w:rPr>
            </w:pPr>
            <w:r w:rsidRPr="00FA77FF">
              <w:rPr>
                <w:rFonts w:ascii="Times New Roman" w:eastAsia="Times New Roman" w:hAnsi="Times New Roman" w:cs="Times New Roman"/>
                <w:b/>
                <w:bCs/>
                <w:color w:val="000000"/>
                <w:sz w:val="20"/>
                <w:lang w:val="en-US"/>
              </w:rPr>
              <w:t>(Grant or Loan):</w:t>
            </w:r>
          </w:p>
        </w:tc>
        <w:tc>
          <w:tcPr>
            <w:tcW w:w="6929" w:type="dxa"/>
            <w:tcBorders>
              <w:top w:val="single" w:sz="4" w:space="0" w:color="auto"/>
              <w:left w:val="single" w:sz="4" w:space="0" w:color="auto"/>
              <w:bottom w:val="single" w:sz="4" w:space="0" w:color="auto"/>
              <w:right w:val="single" w:sz="4" w:space="0" w:color="auto"/>
            </w:tcBorders>
            <w:shd w:val="clear" w:color="auto" w:fill="auto"/>
            <w:noWrap/>
          </w:tcPr>
          <w:p w14:paraId="5B4D13B9" w14:textId="77777777" w:rsidR="00FA77FF" w:rsidRPr="00FA77FF" w:rsidRDefault="00FA77FF" w:rsidP="00FA77FF">
            <w:pPr>
              <w:spacing w:before="60" w:after="60" w:line="240" w:lineRule="auto"/>
              <w:rPr>
                <w:rFonts w:ascii="Times New Roman" w:eastAsia="Times New Roman" w:hAnsi="Times New Roman" w:cs="Times New Roman"/>
                <w:b/>
                <w:color w:val="000000"/>
                <w:sz w:val="20"/>
                <w:lang w:val="en-US"/>
              </w:rPr>
            </w:pPr>
            <w:r w:rsidRPr="00FA77FF">
              <w:rPr>
                <w:rFonts w:ascii="Times New Roman" w:eastAsia="Times New Roman" w:hAnsi="Times New Roman" w:cs="Times New Roman"/>
                <w:b/>
                <w:color w:val="000000"/>
                <w:sz w:val="20"/>
                <w:lang w:val="en-US"/>
              </w:rPr>
              <w:t xml:space="preserve">Grant </w:t>
            </w:r>
          </w:p>
          <w:p w14:paraId="36FA8476" w14:textId="77777777" w:rsidR="00FA77FF" w:rsidRPr="00FA77FF" w:rsidRDefault="00FA77FF" w:rsidP="00FA77FF">
            <w:pPr>
              <w:spacing w:before="60" w:after="60" w:line="240" w:lineRule="auto"/>
              <w:rPr>
                <w:rFonts w:ascii="Times New Roman" w:eastAsia="Times New Roman" w:hAnsi="Times New Roman" w:cs="Times New Roman"/>
                <w:b/>
                <w:color w:val="000000"/>
                <w:sz w:val="20"/>
                <w:lang w:val="en-US"/>
              </w:rPr>
            </w:pPr>
            <w:r w:rsidRPr="00FA77FF">
              <w:rPr>
                <w:rFonts w:ascii="Times New Roman" w:eastAsia="Times New Roman" w:hAnsi="Times New Roman" w:cs="Times New Roman"/>
                <w:b/>
                <w:color w:val="000000"/>
                <w:sz w:val="20"/>
                <w:highlight w:val="yellow"/>
                <w:lang w:val="en-US"/>
              </w:rPr>
              <w:t>$</w:t>
            </w:r>
          </w:p>
        </w:tc>
      </w:tr>
      <w:tr w:rsidR="00E45F13" w:rsidRPr="00FA77FF" w14:paraId="4AC1B6C9" w14:textId="77777777" w:rsidTr="00E22282">
        <w:trPr>
          <w:trHeight w:val="7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17C8BB1A" w14:textId="77777777" w:rsidR="00E45F13" w:rsidRPr="00FA77FF" w:rsidRDefault="00E45F13" w:rsidP="00E45F13">
            <w:pPr>
              <w:spacing w:before="60" w:after="60" w:line="240" w:lineRule="auto"/>
              <w:jc w:val="right"/>
              <w:rPr>
                <w:rFonts w:ascii="Times New Roman" w:eastAsia="Times New Roman" w:hAnsi="Times New Roman" w:cs="Times New Roman"/>
                <w:b/>
                <w:bCs/>
                <w:color w:val="000000"/>
                <w:sz w:val="20"/>
                <w:lang w:val="en-US"/>
              </w:rPr>
            </w:pPr>
            <w:r w:rsidRPr="00FA77FF">
              <w:rPr>
                <w:rFonts w:ascii="Times New Roman" w:eastAsia="Times New Roman" w:hAnsi="Times New Roman" w:cs="Times New Roman"/>
                <w:b/>
                <w:bCs/>
                <w:color w:val="000000"/>
                <w:sz w:val="20"/>
                <w:lang w:val="en-US"/>
              </w:rPr>
              <w:t>FAIN:</w:t>
            </w:r>
          </w:p>
        </w:tc>
        <w:tc>
          <w:tcPr>
            <w:tcW w:w="6929" w:type="dxa"/>
            <w:tcBorders>
              <w:top w:val="single" w:sz="4" w:space="0" w:color="auto"/>
              <w:left w:val="single" w:sz="4" w:space="0" w:color="auto"/>
              <w:bottom w:val="single" w:sz="4" w:space="0" w:color="auto"/>
              <w:right w:val="single" w:sz="4" w:space="0" w:color="auto"/>
            </w:tcBorders>
            <w:shd w:val="clear" w:color="auto" w:fill="auto"/>
            <w:noWrap/>
          </w:tcPr>
          <w:p w14:paraId="0ABE8A06" w14:textId="7AC48F00" w:rsidR="00E45F13" w:rsidRPr="00FA77FF" w:rsidRDefault="00E45F13" w:rsidP="00E45F13">
            <w:pPr>
              <w:spacing w:before="60" w:after="60" w:line="240" w:lineRule="auto"/>
              <w:rPr>
                <w:rFonts w:ascii="Times New Roman" w:eastAsia="Times New Roman" w:hAnsi="Times New Roman" w:cs="Times New Roman"/>
                <w:b/>
                <w:color w:val="000000"/>
                <w:sz w:val="20"/>
                <w:lang w:val="en-US"/>
              </w:rPr>
            </w:pPr>
            <w:r w:rsidRPr="00E45F13">
              <w:rPr>
                <w:rFonts w:ascii="Times New Roman" w:hAnsi="Times New Roman" w:cs="Times New Roman"/>
                <w:b/>
              </w:rPr>
              <w:t>SLFRP1979</w:t>
            </w:r>
          </w:p>
        </w:tc>
      </w:tr>
      <w:tr w:rsidR="00E45F13" w:rsidRPr="00FA77FF" w14:paraId="5BA8C8B3" w14:textId="77777777" w:rsidTr="00E22282">
        <w:trPr>
          <w:trHeight w:val="7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048E161D" w14:textId="77777777" w:rsidR="00E45F13" w:rsidRPr="00FA77FF" w:rsidRDefault="00E45F13" w:rsidP="00E45F13">
            <w:pPr>
              <w:spacing w:before="60" w:after="60" w:line="240" w:lineRule="auto"/>
              <w:jc w:val="right"/>
              <w:rPr>
                <w:rFonts w:ascii="Times New Roman" w:eastAsia="Times New Roman" w:hAnsi="Times New Roman" w:cs="Times New Roman"/>
                <w:b/>
                <w:bCs/>
                <w:color w:val="000000"/>
                <w:sz w:val="20"/>
                <w:lang w:val="en-US"/>
              </w:rPr>
            </w:pPr>
            <w:r w:rsidRPr="00FA77FF">
              <w:rPr>
                <w:rFonts w:ascii="Times New Roman" w:eastAsia="Times New Roman" w:hAnsi="Times New Roman" w:cs="Times New Roman"/>
                <w:b/>
                <w:bCs/>
                <w:color w:val="000000"/>
                <w:sz w:val="20"/>
                <w:lang w:val="en-US"/>
              </w:rPr>
              <w:t xml:space="preserve">Federal Prime Award: </w:t>
            </w:r>
          </w:p>
        </w:tc>
        <w:tc>
          <w:tcPr>
            <w:tcW w:w="6929" w:type="dxa"/>
            <w:tcBorders>
              <w:top w:val="single" w:sz="4" w:space="0" w:color="auto"/>
              <w:left w:val="single" w:sz="4" w:space="0" w:color="auto"/>
              <w:bottom w:val="single" w:sz="4" w:space="0" w:color="auto"/>
              <w:right w:val="single" w:sz="4" w:space="0" w:color="auto"/>
            </w:tcBorders>
            <w:shd w:val="clear" w:color="auto" w:fill="auto"/>
            <w:noWrap/>
          </w:tcPr>
          <w:p w14:paraId="59F308E3" w14:textId="61AEE8DC" w:rsidR="00E45F13" w:rsidRPr="00FA77FF" w:rsidRDefault="00E45F13" w:rsidP="00E45F13">
            <w:pPr>
              <w:spacing w:before="60" w:after="60" w:line="240" w:lineRule="auto"/>
              <w:rPr>
                <w:rFonts w:ascii="Times New Roman" w:eastAsia="Times New Roman" w:hAnsi="Times New Roman" w:cs="Times New Roman"/>
                <w:b/>
                <w:color w:val="000000"/>
                <w:sz w:val="20"/>
                <w:lang w:val="en-US"/>
              </w:rPr>
            </w:pPr>
            <w:r w:rsidRPr="00E45F13">
              <w:rPr>
                <w:rFonts w:ascii="Times New Roman" w:hAnsi="Times New Roman" w:cs="Times New Roman"/>
                <w:b/>
              </w:rPr>
              <w:t>$65,686,983</w:t>
            </w:r>
          </w:p>
        </w:tc>
      </w:tr>
      <w:tr w:rsidR="00E45F13" w:rsidRPr="00FA77FF" w14:paraId="7F3A11AF" w14:textId="77777777" w:rsidTr="00E22282">
        <w:trPr>
          <w:trHeight w:val="7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75286BDE" w14:textId="21CE5CEE" w:rsidR="00E45F13" w:rsidRPr="00FA77FF" w:rsidRDefault="00E45F13" w:rsidP="00E45F13">
            <w:pPr>
              <w:spacing w:before="60" w:after="60" w:line="240" w:lineRule="auto"/>
              <w:jc w:val="right"/>
              <w:rPr>
                <w:rFonts w:ascii="Times New Roman" w:eastAsia="Times New Roman" w:hAnsi="Times New Roman" w:cs="Times New Roman"/>
                <w:b/>
                <w:bCs/>
                <w:color w:val="000000"/>
                <w:sz w:val="20"/>
                <w:lang w:val="en-US"/>
              </w:rPr>
            </w:pPr>
            <w:r w:rsidRPr="00FA77FF">
              <w:rPr>
                <w:rFonts w:ascii="Times New Roman" w:eastAsia="Times New Roman" w:hAnsi="Times New Roman" w:cs="Times New Roman"/>
                <w:b/>
                <w:bCs/>
                <w:color w:val="000000"/>
                <w:sz w:val="20"/>
                <w:lang w:val="en-US"/>
              </w:rPr>
              <w:t>Federal Prime Award Date</w:t>
            </w:r>
            <w:r>
              <w:rPr>
                <w:rFonts w:ascii="Times New Roman" w:eastAsia="Times New Roman" w:hAnsi="Times New Roman" w:cs="Times New Roman"/>
                <w:b/>
                <w:bCs/>
                <w:color w:val="000000"/>
                <w:sz w:val="20"/>
                <w:lang w:val="en-US"/>
              </w:rPr>
              <w:t>:</w:t>
            </w:r>
          </w:p>
        </w:tc>
        <w:tc>
          <w:tcPr>
            <w:tcW w:w="6929" w:type="dxa"/>
            <w:tcBorders>
              <w:top w:val="single" w:sz="4" w:space="0" w:color="auto"/>
              <w:left w:val="single" w:sz="4" w:space="0" w:color="auto"/>
              <w:bottom w:val="single" w:sz="4" w:space="0" w:color="auto"/>
              <w:right w:val="single" w:sz="4" w:space="0" w:color="auto"/>
            </w:tcBorders>
            <w:shd w:val="clear" w:color="auto" w:fill="auto"/>
            <w:noWrap/>
          </w:tcPr>
          <w:p w14:paraId="2ABF129E" w14:textId="0E28357D" w:rsidR="00E45F13" w:rsidRPr="00FA77FF" w:rsidRDefault="00E45F13" w:rsidP="00E45F13">
            <w:pPr>
              <w:spacing w:before="60" w:after="60" w:line="240" w:lineRule="auto"/>
              <w:rPr>
                <w:rFonts w:ascii="Times New Roman" w:eastAsia="Times New Roman" w:hAnsi="Times New Roman" w:cs="Times New Roman"/>
                <w:b/>
                <w:color w:val="000000"/>
                <w:sz w:val="20"/>
                <w:lang w:val="en-US"/>
              </w:rPr>
            </w:pPr>
            <w:r w:rsidRPr="00E45F13">
              <w:rPr>
                <w:rFonts w:ascii="Times New Roman" w:hAnsi="Times New Roman" w:cs="Times New Roman"/>
                <w:b/>
              </w:rPr>
              <w:t>05/28/2021</w:t>
            </w:r>
          </w:p>
        </w:tc>
      </w:tr>
      <w:tr w:rsidR="00FA77FF" w:rsidRPr="00FA77FF" w14:paraId="3CFA1855" w14:textId="77777777" w:rsidTr="00E22282">
        <w:trPr>
          <w:trHeight w:val="255"/>
          <w:jc w:val="center"/>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581AE747" w14:textId="77777777" w:rsidR="00C72A42" w:rsidRDefault="00FA77FF" w:rsidP="00FA77FF">
            <w:pPr>
              <w:spacing w:before="60" w:after="60" w:line="240" w:lineRule="auto"/>
              <w:jc w:val="right"/>
              <w:rPr>
                <w:rFonts w:ascii="Times New Roman" w:eastAsia="Times New Roman" w:hAnsi="Times New Roman" w:cs="Times New Roman"/>
                <w:b/>
                <w:bCs/>
                <w:color w:val="000000"/>
                <w:sz w:val="20"/>
                <w:highlight w:val="yellow"/>
                <w:lang w:val="en-US"/>
              </w:rPr>
            </w:pPr>
            <w:r w:rsidRPr="00FA77FF">
              <w:rPr>
                <w:rFonts w:ascii="Times New Roman" w:eastAsia="Times New Roman" w:hAnsi="Times New Roman" w:cs="Times New Roman"/>
                <w:b/>
                <w:bCs/>
                <w:color w:val="000000"/>
                <w:sz w:val="20"/>
                <w:highlight w:val="yellow"/>
                <w:lang w:val="en-US"/>
              </w:rPr>
              <w:t xml:space="preserve">Final Funding </w:t>
            </w:r>
          </w:p>
          <w:p w14:paraId="0193D896" w14:textId="1B276D21" w:rsidR="00FA77FF" w:rsidRPr="00FA77FF" w:rsidRDefault="00FA77FF" w:rsidP="00C72A42">
            <w:pPr>
              <w:spacing w:before="60" w:after="60" w:line="240" w:lineRule="auto"/>
              <w:jc w:val="right"/>
              <w:rPr>
                <w:rFonts w:ascii="Times New Roman" w:eastAsia="Times New Roman" w:hAnsi="Times New Roman" w:cs="Times New Roman"/>
                <w:b/>
                <w:bCs/>
                <w:color w:val="000000"/>
                <w:sz w:val="20"/>
                <w:highlight w:val="yellow"/>
                <w:lang w:val="en-US"/>
              </w:rPr>
            </w:pPr>
            <w:r w:rsidRPr="00FA77FF">
              <w:rPr>
                <w:rFonts w:ascii="Times New Roman" w:eastAsia="Times New Roman" w:hAnsi="Times New Roman" w:cs="Times New Roman"/>
                <w:b/>
                <w:bCs/>
                <w:color w:val="000000"/>
                <w:sz w:val="20"/>
                <w:highlight w:val="yellow"/>
                <w:lang w:val="en-US"/>
              </w:rPr>
              <w:t>Spend Down Date:</w:t>
            </w:r>
          </w:p>
        </w:tc>
        <w:tc>
          <w:tcPr>
            <w:tcW w:w="6929" w:type="dxa"/>
            <w:tcBorders>
              <w:top w:val="single" w:sz="4" w:space="0" w:color="auto"/>
              <w:left w:val="nil"/>
              <w:bottom w:val="single" w:sz="4" w:space="0" w:color="auto"/>
              <w:right w:val="single" w:sz="4" w:space="0" w:color="auto"/>
            </w:tcBorders>
            <w:shd w:val="clear" w:color="auto" w:fill="auto"/>
          </w:tcPr>
          <w:p w14:paraId="1FE8B1CF" w14:textId="4443A351" w:rsidR="00FA77FF" w:rsidRPr="00FA77FF" w:rsidRDefault="00FA77FF" w:rsidP="00FA77FF">
            <w:pPr>
              <w:spacing w:before="60" w:after="60" w:line="240" w:lineRule="auto"/>
              <w:rPr>
                <w:rFonts w:ascii="Times New Roman" w:eastAsia="Times New Roman" w:hAnsi="Times New Roman" w:cs="Times New Roman"/>
                <w:b/>
                <w:color w:val="000000"/>
                <w:sz w:val="20"/>
                <w:lang w:val="en-US"/>
              </w:rPr>
            </w:pPr>
          </w:p>
        </w:tc>
      </w:tr>
    </w:tbl>
    <w:p w14:paraId="2CDD86FB" w14:textId="1CF1C79F" w:rsidR="00D301FC"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WHEREAS, on March 11, 2021, the American Rescue Plan Act (“ARPA”) was signed into law and established the coronavirus State and Local Fiscal Recovery Funds (“SLFRF”) program</w:t>
      </w:r>
      <w:r w:rsidR="00D301FC">
        <w:rPr>
          <w:rFonts w:ascii="Times New Roman" w:hAnsi="Times New Roman" w:cs="Times New Roman"/>
        </w:rPr>
        <w:t>;</w:t>
      </w:r>
      <w:r w:rsidR="00882217">
        <w:rPr>
          <w:rFonts w:ascii="Times New Roman" w:hAnsi="Times New Roman" w:cs="Times New Roman"/>
        </w:rPr>
        <w:t xml:space="preserve"> and</w:t>
      </w:r>
    </w:p>
    <w:p w14:paraId="0000000A" w14:textId="3E3B225E" w:rsidR="009C6881" w:rsidRPr="00AC44B6" w:rsidRDefault="00D301FC" w:rsidP="000706BB">
      <w:pPr>
        <w:spacing w:before="240" w:after="240" w:line="240" w:lineRule="auto"/>
        <w:rPr>
          <w:rFonts w:ascii="Times New Roman" w:hAnsi="Times New Roman" w:cs="Times New Roman"/>
        </w:rPr>
      </w:pPr>
      <w:r>
        <w:rPr>
          <w:rFonts w:ascii="Times New Roman" w:hAnsi="Times New Roman" w:cs="Times New Roman"/>
        </w:rPr>
        <w:t>WHER</w:t>
      </w:r>
      <w:r w:rsidR="00460AC9">
        <w:rPr>
          <w:rFonts w:ascii="Times New Roman" w:hAnsi="Times New Roman" w:cs="Times New Roman"/>
        </w:rPr>
        <w:t>E</w:t>
      </w:r>
      <w:r>
        <w:rPr>
          <w:rFonts w:ascii="Times New Roman" w:hAnsi="Times New Roman" w:cs="Times New Roman"/>
        </w:rPr>
        <w:t>AS,</w:t>
      </w:r>
      <w:r w:rsidR="002F2DC9" w:rsidRPr="00AC44B6">
        <w:rPr>
          <w:rFonts w:ascii="Times New Roman" w:hAnsi="Times New Roman" w:cs="Times New Roman"/>
        </w:rPr>
        <w:t xml:space="preserve"> the SLFRF program is to provide support to state, territorial, local</w:t>
      </w:r>
      <w:r>
        <w:rPr>
          <w:rFonts w:ascii="Times New Roman" w:hAnsi="Times New Roman" w:cs="Times New Roman"/>
        </w:rPr>
        <w:t>,</w:t>
      </w:r>
      <w:r w:rsidR="002F2DC9" w:rsidRPr="00AC44B6">
        <w:rPr>
          <w:rFonts w:ascii="Times New Roman" w:hAnsi="Times New Roman" w:cs="Times New Roman"/>
        </w:rPr>
        <w:t xml:space="preserve"> and tribal governments in responding to the economic and public health impacts of COVID-19 and in their efforts to contain impacts on their communities, residents, and businesses; and</w:t>
      </w:r>
    </w:p>
    <w:p w14:paraId="0000000C" w14:textId="77A2AA20" w:rsidR="009C6881" w:rsidRPr="00AC44B6"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WHEREAS,</w:t>
      </w:r>
      <w:r w:rsidR="000F49B1">
        <w:rPr>
          <w:rFonts w:ascii="Times New Roman" w:hAnsi="Times New Roman" w:cs="Times New Roman"/>
        </w:rPr>
        <w:t xml:space="preserve"> the Beneficiary</w:t>
      </w:r>
      <w:r w:rsidRPr="00AC44B6">
        <w:rPr>
          <w:rFonts w:ascii="Times New Roman" w:hAnsi="Times New Roman" w:cs="Times New Roman"/>
        </w:rPr>
        <w:t xml:space="preserve"> submitted</w:t>
      </w:r>
      <w:r w:rsidR="009255E0">
        <w:rPr>
          <w:rFonts w:ascii="Times New Roman" w:hAnsi="Times New Roman" w:cs="Times New Roman"/>
        </w:rPr>
        <w:t xml:space="preserve"> </w:t>
      </w:r>
      <w:r w:rsidRPr="00AC44B6">
        <w:rPr>
          <w:rFonts w:ascii="Times New Roman" w:hAnsi="Times New Roman" w:cs="Times New Roman"/>
        </w:rPr>
        <w:t xml:space="preserve">an application on </w:t>
      </w:r>
      <w:r w:rsidR="00C3348B">
        <w:rPr>
          <w:rFonts w:ascii="Times New Roman" w:hAnsi="Times New Roman" w:cs="Times New Roman"/>
        </w:rPr>
        <w:t>[</w:t>
      </w:r>
      <w:r w:rsidR="00C3348B" w:rsidRPr="00C3348B">
        <w:rPr>
          <w:rFonts w:ascii="Times New Roman" w:hAnsi="Times New Roman" w:cs="Times New Roman"/>
          <w:highlight w:val="yellow"/>
        </w:rPr>
        <w:t>MONTH, DATE, YEAR</w:t>
      </w:r>
      <w:r w:rsidR="00C3348B">
        <w:rPr>
          <w:rFonts w:ascii="Times New Roman" w:hAnsi="Times New Roman" w:cs="Times New Roman"/>
        </w:rPr>
        <w:t>]</w:t>
      </w:r>
      <w:r w:rsidR="00C3348B" w:rsidRPr="00AC44B6">
        <w:rPr>
          <w:rFonts w:ascii="Times New Roman" w:hAnsi="Times New Roman" w:cs="Times New Roman"/>
        </w:rPr>
        <w:t xml:space="preserve">, </w:t>
      </w:r>
      <w:r w:rsidRPr="00AC44B6">
        <w:rPr>
          <w:rFonts w:ascii="Times New Roman" w:hAnsi="Times New Roman" w:cs="Times New Roman"/>
        </w:rPr>
        <w:t xml:space="preserve">to the </w:t>
      </w:r>
      <w:r w:rsidR="000F49B1">
        <w:rPr>
          <w:rFonts w:ascii="Times New Roman" w:hAnsi="Times New Roman" w:cs="Times New Roman"/>
        </w:rPr>
        <w:t>C</w:t>
      </w:r>
      <w:r w:rsidRPr="00AC44B6">
        <w:rPr>
          <w:rFonts w:ascii="Times New Roman" w:hAnsi="Times New Roman" w:cs="Times New Roman"/>
        </w:rPr>
        <w:t xml:space="preserve">ity for </w:t>
      </w:r>
      <w:r w:rsidRPr="00C3348B">
        <w:rPr>
          <w:rFonts w:ascii="Times New Roman" w:hAnsi="Times New Roman" w:cs="Times New Roman"/>
          <w:highlight w:val="yellow"/>
        </w:rPr>
        <w:t>$____________</w:t>
      </w:r>
      <w:r w:rsidRPr="00AC44B6">
        <w:rPr>
          <w:rFonts w:ascii="Times New Roman" w:hAnsi="Times New Roman" w:cs="Times New Roman"/>
        </w:rPr>
        <w:t xml:space="preserve"> in ARPA/SLFRF relief funds </w:t>
      </w:r>
      <w:r w:rsidR="007F6552">
        <w:rPr>
          <w:rFonts w:ascii="Times New Roman" w:hAnsi="Times New Roman" w:cs="Times New Roman"/>
        </w:rPr>
        <w:t>pursuant to the [</w:t>
      </w:r>
      <w:r w:rsidR="007F6552" w:rsidRPr="00F86E85">
        <w:rPr>
          <w:rFonts w:ascii="Times New Roman" w:hAnsi="Times New Roman" w:cs="Times New Roman"/>
          <w:highlight w:val="yellow"/>
        </w:rPr>
        <w:t>NAME OF GRANT PROGRAM</w:t>
      </w:r>
      <w:r w:rsidR="007F6552">
        <w:rPr>
          <w:rFonts w:ascii="Times New Roman" w:hAnsi="Times New Roman" w:cs="Times New Roman"/>
        </w:rPr>
        <w:t xml:space="preserve">] </w:t>
      </w:r>
      <w:r w:rsidRPr="00AC44B6">
        <w:rPr>
          <w:rFonts w:ascii="Times New Roman" w:hAnsi="Times New Roman" w:cs="Times New Roman"/>
        </w:rPr>
        <w:t xml:space="preserve">for support due to the </w:t>
      </w:r>
      <w:r w:rsidR="00BE3148">
        <w:rPr>
          <w:rFonts w:ascii="Times New Roman" w:hAnsi="Times New Roman" w:cs="Times New Roman"/>
        </w:rPr>
        <w:t xml:space="preserve">adverse impacts of the </w:t>
      </w:r>
      <w:r w:rsidRPr="00AC44B6">
        <w:rPr>
          <w:rFonts w:ascii="Times New Roman" w:hAnsi="Times New Roman" w:cs="Times New Roman"/>
        </w:rPr>
        <w:t>COVID-19 pandemic</w:t>
      </w:r>
      <w:r w:rsidR="00CD021C">
        <w:rPr>
          <w:rFonts w:ascii="Times New Roman" w:hAnsi="Times New Roman" w:cs="Times New Roman"/>
        </w:rPr>
        <w:t xml:space="preserve"> to its organization</w:t>
      </w:r>
      <w:r w:rsidR="000F49B1">
        <w:rPr>
          <w:rFonts w:ascii="Times New Roman" w:hAnsi="Times New Roman" w:cs="Times New Roman"/>
        </w:rPr>
        <w:t xml:space="preserve">, and, based upon said application, </w:t>
      </w:r>
      <w:r w:rsidR="000F49B1" w:rsidRPr="00AC44B6">
        <w:rPr>
          <w:rFonts w:ascii="Times New Roman" w:hAnsi="Times New Roman" w:cs="Times New Roman"/>
        </w:rPr>
        <w:t xml:space="preserve">meets the U.S. </w:t>
      </w:r>
      <w:r w:rsidR="00B34981">
        <w:rPr>
          <w:rFonts w:ascii="Times New Roman" w:hAnsi="Times New Roman" w:cs="Times New Roman"/>
        </w:rPr>
        <w:t xml:space="preserve">Department of </w:t>
      </w:r>
      <w:r w:rsidR="000F49B1" w:rsidRPr="00AC44B6">
        <w:rPr>
          <w:rFonts w:ascii="Times New Roman" w:hAnsi="Times New Roman" w:cs="Times New Roman"/>
        </w:rPr>
        <w:t>Treasury</w:t>
      </w:r>
      <w:r w:rsidR="00025DB3">
        <w:rPr>
          <w:rFonts w:ascii="Times New Roman" w:hAnsi="Times New Roman" w:cs="Times New Roman"/>
        </w:rPr>
        <w:t>’s</w:t>
      </w:r>
      <w:r w:rsidR="00B34981">
        <w:rPr>
          <w:rFonts w:ascii="Times New Roman" w:hAnsi="Times New Roman" w:cs="Times New Roman"/>
        </w:rPr>
        <w:t xml:space="preserve"> (“US</w:t>
      </w:r>
      <w:r w:rsidR="00025DB3">
        <w:rPr>
          <w:rFonts w:ascii="Times New Roman" w:hAnsi="Times New Roman" w:cs="Times New Roman"/>
        </w:rPr>
        <w:t>DT”)</w:t>
      </w:r>
      <w:r w:rsidR="000F49B1" w:rsidRPr="00AC44B6">
        <w:rPr>
          <w:rFonts w:ascii="Times New Roman" w:hAnsi="Times New Roman" w:cs="Times New Roman"/>
        </w:rPr>
        <w:t xml:space="preserve"> definition of a</w:t>
      </w:r>
      <w:r w:rsidR="009807C5">
        <w:rPr>
          <w:rFonts w:ascii="Times New Roman" w:hAnsi="Times New Roman" w:cs="Times New Roman"/>
        </w:rPr>
        <w:t xml:space="preserve"> SLFRF “b</w:t>
      </w:r>
      <w:r w:rsidR="000F49B1" w:rsidRPr="00AC44B6">
        <w:rPr>
          <w:rFonts w:ascii="Times New Roman" w:hAnsi="Times New Roman" w:cs="Times New Roman"/>
        </w:rPr>
        <w:t>eneficiary</w:t>
      </w:r>
      <w:r w:rsidR="009807C5">
        <w:rPr>
          <w:rFonts w:ascii="Times New Roman" w:hAnsi="Times New Roman" w:cs="Times New Roman"/>
        </w:rPr>
        <w:t>”</w:t>
      </w:r>
      <w:r w:rsidRPr="00AC44B6">
        <w:rPr>
          <w:rFonts w:ascii="Times New Roman" w:hAnsi="Times New Roman" w:cs="Times New Roman"/>
        </w:rPr>
        <w:t>; and</w:t>
      </w:r>
    </w:p>
    <w:p w14:paraId="0000000E" w14:textId="04EE28AE" w:rsidR="009C6881" w:rsidRPr="00AC44B6"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 xml:space="preserve">WHEREAS, the City wishes to provide the Beneficiary with funding to mitigate adverse impacts to its </w:t>
      </w:r>
      <w:r w:rsidR="002B7BD2">
        <w:rPr>
          <w:rFonts w:ascii="Times New Roman" w:hAnsi="Times New Roman" w:cs="Times New Roman"/>
        </w:rPr>
        <w:t>organization</w:t>
      </w:r>
      <w:r w:rsidRPr="00AC44B6">
        <w:rPr>
          <w:rFonts w:ascii="Times New Roman" w:hAnsi="Times New Roman" w:cs="Times New Roman"/>
        </w:rPr>
        <w:t xml:space="preserve"> as a result of the COVID-19 pandemic;</w:t>
      </w:r>
      <w:r w:rsidR="0093459E">
        <w:rPr>
          <w:rFonts w:ascii="Times New Roman" w:hAnsi="Times New Roman" w:cs="Times New Roman"/>
        </w:rPr>
        <w:t xml:space="preserve"> and</w:t>
      </w:r>
    </w:p>
    <w:p w14:paraId="09FE8FCE" w14:textId="0FD6FE5B" w:rsidR="00C01D55" w:rsidRPr="00AC44B6"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 xml:space="preserve">WHEREAS, </w:t>
      </w:r>
      <w:r w:rsidR="000D3D05">
        <w:rPr>
          <w:rFonts w:ascii="Times New Roman" w:hAnsi="Times New Roman" w:cs="Times New Roman"/>
        </w:rPr>
        <w:t xml:space="preserve">the </w:t>
      </w:r>
      <w:r w:rsidRPr="00AC44B6">
        <w:rPr>
          <w:rFonts w:ascii="Times New Roman" w:hAnsi="Times New Roman" w:cs="Times New Roman"/>
        </w:rPr>
        <w:t xml:space="preserve">Beneficiary is willing to execute this Agreement obligating itself to comply with </w:t>
      </w:r>
      <w:r w:rsidR="00E15580">
        <w:rPr>
          <w:rFonts w:ascii="Times New Roman" w:hAnsi="Times New Roman" w:cs="Times New Roman"/>
        </w:rPr>
        <w:t>its</w:t>
      </w:r>
      <w:r w:rsidR="00E15580" w:rsidRPr="00AC44B6">
        <w:rPr>
          <w:rFonts w:ascii="Times New Roman" w:hAnsi="Times New Roman" w:cs="Times New Roman"/>
        </w:rPr>
        <w:t xml:space="preserve"> </w:t>
      </w:r>
      <w:r w:rsidRPr="00AC44B6">
        <w:rPr>
          <w:rFonts w:ascii="Times New Roman" w:hAnsi="Times New Roman" w:cs="Times New Roman"/>
        </w:rPr>
        <w:t xml:space="preserve">terms and conditions </w:t>
      </w:r>
      <w:r w:rsidR="00E15580">
        <w:rPr>
          <w:rFonts w:ascii="Times New Roman" w:hAnsi="Times New Roman" w:cs="Times New Roman"/>
        </w:rPr>
        <w:t>in exchange</w:t>
      </w:r>
      <w:r w:rsidRPr="00AC44B6">
        <w:rPr>
          <w:rFonts w:ascii="Times New Roman" w:hAnsi="Times New Roman" w:cs="Times New Roman"/>
        </w:rPr>
        <w:t xml:space="preserve"> for receipt of the funds described herein</w:t>
      </w:r>
      <w:r w:rsidR="00E15580">
        <w:rPr>
          <w:rFonts w:ascii="Times New Roman" w:hAnsi="Times New Roman" w:cs="Times New Roman"/>
        </w:rPr>
        <w:t>; and</w:t>
      </w:r>
    </w:p>
    <w:p w14:paraId="49C6B58D" w14:textId="7C124B7B" w:rsidR="00AC44B6" w:rsidRPr="00AC44B6"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lastRenderedPageBreak/>
        <w:t xml:space="preserve">NOW, THEREFORE, it is agreed between the parties hereto </w:t>
      </w:r>
      <w:r w:rsidR="007F5C26">
        <w:rPr>
          <w:rFonts w:ascii="Times New Roman" w:hAnsi="Times New Roman" w:cs="Times New Roman"/>
        </w:rPr>
        <w:t>as follows</w:t>
      </w:r>
      <w:r w:rsidRPr="00AC44B6">
        <w:rPr>
          <w:rFonts w:ascii="Times New Roman" w:hAnsi="Times New Roman" w:cs="Times New Roman"/>
        </w:rPr>
        <w:t>:</w:t>
      </w:r>
    </w:p>
    <w:p w14:paraId="00000014" w14:textId="51C7AD59" w:rsidR="009C6881" w:rsidRPr="00AC44B6" w:rsidRDefault="002F2DC9"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Statement of Work</w:t>
      </w:r>
      <w:r w:rsidR="00947619">
        <w:rPr>
          <w:rFonts w:ascii="Times New Roman" w:hAnsi="Times New Roman" w:cs="Times New Roman"/>
          <w:b/>
        </w:rPr>
        <w:t xml:space="preserve"> and Grant </w:t>
      </w:r>
      <w:r w:rsidR="001D2032">
        <w:rPr>
          <w:rFonts w:ascii="Times New Roman" w:hAnsi="Times New Roman" w:cs="Times New Roman"/>
          <w:b/>
        </w:rPr>
        <w:t>Award Funding</w:t>
      </w:r>
    </w:p>
    <w:p w14:paraId="63FBBEC9" w14:textId="6B62E72D" w:rsidR="001E1D87" w:rsidRDefault="002F2DC9" w:rsidP="001E1D87">
      <w:pPr>
        <w:spacing w:before="240" w:after="240" w:line="240" w:lineRule="auto"/>
        <w:rPr>
          <w:rFonts w:ascii="Times New Roman" w:hAnsi="Times New Roman" w:cs="Times New Roman"/>
        </w:rPr>
      </w:pPr>
      <w:r w:rsidRPr="00AC44B6">
        <w:rPr>
          <w:rFonts w:ascii="Times New Roman" w:hAnsi="Times New Roman" w:cs="Times New Roman"/>
        </w:rPr>
        <w:t xml:space="preserve">The City shall </w:t>
      </w:r>
      <w:r w:rsidR="00A842E3" w:rsidRPr="00AC44B6">
        <w:rPr>
          <w:rFonts w:ascii="Times New Roman" w:hAnsi="Times New Roman" w:cs="Times New Roman"/>
        </w:rPr>
        <w:t>provide coronavirus</w:t>
      </w:r>
      <w:r w:rsidRPr="00AC44B6">
        <w:rPr>
          <w:rFonts w:ascii="Times New Roman" w:hAnsi="Times New Roman" w:cs="Times New Roman"/>
        </w:rPr>
        <w:t xml:space="preserve"> relief assistance</w:t>
      </w:r>
      <w:r w:rsidR="00892437">
        <w:rPr>
          <w:rFonts w:ascii="Times New Roman" w:hAnsi="Times New Roman" w:cs="Times New Roman"/>
        </w:rPr>
        <w:t xml:space="preserve"> funding</w:t>
      </w:r>
      <w:r w:rsidRPr="00AC44B6">
        <w:rPr>
          <w:rFonts w:ascii="Times New Roman" w:hAnsi="Times New Roman" w:cs="Times New Roman"/>
        </w:rPr>
        <w:t xml:space="preserve"> to the Beneficiary in the amount of </w:t>
      </w:r>
      <w:r w:rsidR="00664B36">
        <w:rPr>
          <w:rFonts w:ascii="Times New Roman" w:hAnsi="Times New Roman" w:cs="Times New Roman"/>
          <w:highlight w:val="yellow"/>
        </w:rPr>
        <w:t>[SPELL OUT DOLLAR AMOUNT] Dollars</w:t>
      </w:r>
      <w:r w:rsidR="00664B36" w:rsidRPr="00664B36">
        <w:rPr>
          <w:rFonts w:ascii="Times New Roman" w:hAnsi="Times New Roman" w:cs="Times New Roman"/>
          <w:highlight w:val="yellow"/>
        </w:rPr>
        <w:t xml:space="preserve"> </w:t>
      </w:r>
      <w:r w:rsidRPr="00664B36">
        <w:rPr>
          <w:rFonts w:ascii="Times New Roman" w:hAnsi="Times New Roman" w:cs="Times New Roman"/>
          <w:highlight w:val="yellow"/>
        </w:rPr>
        <w:t>($_____________</w:t>
      </w:r>
      <w:r w:rsidRPr="00AC44B6">
        <w:rPr>
          <w:rFonts w:ascii="Times New Roman" w:hAnsi="Times New Roman" w:cs="Times New Roman"/>
        </w:rPr>
        <w:t>) for the purpose of mitigating the adverse effects</w:t>
      </w:r>
      <w:r w:rsidR="00161391">
        <w:rPr>
          <w:rFonts w:ascii="Times New Roman" w:hAnsi="Times New Roman" w:cs="Times New Roman"/>
        </w:rPr>
        <w:t xml:space="preserve"> </w:t>
      </w:r>
      <w:r w:rsidRPr="00AC44B6">
        <w:rPr>
          <w:rFonts w:ascii="Times New Roman" w:hAnsi="Times New Roman" w:cs="Times New Roman"/>
        </w:rPr>
        <w:t>to its organization as a result of the COVID-19 pandemic.</w:t>
      </w:r>
      <w:r w:rsidR="00326EEA">
        <w:rPr>
          <w:rFonts w:ascii="Times New Roman" w:hAnsi="Times New Roman" w:cs="Times New Roman"/>
        </w:rPr>
        <w:t xml:space="preserve"> </w:t>
      </w:r>
      <w:r w:rsidR="0060285C">
        <w:rPr>
          <w:rFonts w:ascii="Times New Roman" w:hAnsi="Times New Roman" w:cs="Times New Roman"/>
        </w:rPr>
        <w:t>The Beneficiary shall use the funds for [</w:t>
      </w:r>
      <w:r w:rsidR="0060285C" w:rsidRPr="00664B36">
        <w:rPr>
          <w:rFonts w:ascii="Times New Roman" w:hAnsi="Times New Roman" w:cs="Times New Roman"/>
          <w:highlight w:val="yellow"/>
        </w:rPr>
        <w:t>DESCRIBE USE OF FUNDS</w:t>
      </w:r>
      <w:r w:rsidR="0060285C">
        <w:rPr>
          <w:rFonts w:ascii="Times New Roman" w:hAnsi="Times New Roman" w:cs="Times New Roman"/>
        </w:rPr>
        <w:t>]</w:t>
      </w:r>
      <w:r w:rsidR="00B046AE">
        <w:rPr>
          <w:rFonts w:ascii="Times New Roman" w:hAnsi="Times New Roman" w:cs="Times New Roman"/>
        </w:rPr>
        <w:t xml:space="preserve">, as more fully described in </w:t>
      </w:r>
      <w:r w:rsidR="00B046AE">
        <w:rPr>
          <w:rFonts w:ascii="Times New Roman" w:hAnsi="Times New Roman" w:cs="Times New Roman"/>
          <w:b/>
          <w:bCs/>
          <w:u w:val="single"/>
        </w:rPr>
        <w:t>Exhibit A</w:t>
      </w:r>
      <w:r w:rsidR="0060285C">
        <w:rPr>
          <w:rFonts w:ascii="Times New Roman" w:hAnsi="Times New Roman" w:cs="Times New Roman"/>
        </w:rPr>
        <w:t>.</w:t>
      </w:r>
      <w:r w:rsidR="001E1D87">
        <w:rPr>
          <w:rFonts w:ascii="Times New Roman" w:hAnsi="Times New Roman" w:cs="Times New Roman"/>
        </w:rPr>
        <w:t xml:space="preserve"> </w:t>
      </w:r>
      <w:r w:rsidR="001E1D87" w:rsidRPr="00AC44B6">
        <w:rPr>
          <w:rFonts w:ascii="Times New Roman" w:hAnsi="Times New Roman" w:cs="Times New Roman"/>
        </w:rPr>
        <w:t>The Beneficiary shall be responsible for administering the</w:t>
      </w:r>
      <w:r w:rsidR="001E1D87">
        <w:rPr>
          <w:rFonts w:ascii="Times New Roman" w:hAnsi="Times New Roman" w:cs="Times New Roman"/>
        </w:rPr>
        <w:t xml:space="preserve"> ARPA/SLFRF funds</w:t>
      </w:r>
      <w:r w:rsidR="001E1D87" w:rsidRPr="00AC44B6">
        <w:rPr>
          <w:rFonts w:ascii="Times New Roman" w:hAnsi="Times New Roman" w:cs="Times New Roman"/>
        </w:rPr>
        <w:t xml:space="preserve"> in a manner satisfactory to the City and consistent with any </w:t>
      </w:r>
      <w:r w:rsidR="005A7ED9">
        <w:rPr>
          <w:rFonts w:ascii="Times New Roman" w:hAnsi="Times New Roman" w:cs="Times New Roman"/>
        </w:rPr>
        <w:t xml:space="preserve">applicable </w:t>
      </w:r>
      <w:r w:rsidR="001E1D87" w:rsidRPr="00AC44B6">
        <w:rPr>
          <w:rFonts w:ascii="Times New Roman" w:hAnsi="Times New Roman" w:cs="Times New Roman"/>
        </w:rPr>
        <w:t xml:space="preserve">standards required as a condition of </w:t>
      </w:r>
      <w:r w:rsidR="005A7ED9">
        <w:rPr>
          <w:rFonts w:ascii="Times New Roman" w:hAnsi="Times New Roman" w:cs="Times New Roman"/>
        </w:rPr>
        <w:t>receiving</w:t>
      </w:r>
      <w:r w:rsidR="001E1D87" w:rsidRPr="00AC44B6">
        <w:rPr>
          <w:rFonts w:ascii="Times New Roman" w:hAnsi="Times New Roman" w:cs="Times New Roman"/>
        </w:rPr>
        <w:t xml:space="preserve"> these funds. </w:t>
      </w:r>
    </w:p>
    <w:p w14:paraId="77AF7F08" w14:textId="6985FC50" w:rsidR="0087319D" w:rsidRPr="0087319D" w:rsidRDefault="0087319D" w:rsidP="001E1D87">
      <w:pPr>
        <w:spacing w:before="240" w:after="240" w:line="240" w:lineRule="auto"/>
        <w:rPr>
          <w:rFonts w:ascii="Times New Roman" w:hAnsi="Times New Roman" w:cs="Times New Roman"/>
        </w:rPr>
      </w:pPr>
      <w:r w:rsidRPr="0087319D">
        <w:rPr>
          <w:rFonts w:ascii="Times New Roman" w:hAnsi="Times New Roman" w:cs="Times New Roman"/>
        </w:rPr>
        <w:t>It is expressly understood that funding is contingent upon the City</w:t>
      </w:r>
      <w:r w:rsidR="0009316A">
        <w:rPr>
          <w:rFonts w:ascii="Times New Roman" w:hAnsi="Times New Roman" w:cs="Times New Roman"/>
        </w:rPr>
        <w:t>’s</w:t>
      </w:r>
      <w:r w:rsidRPr="0087319D">
        <w:rPr>
          <w:rFonts w:ascii="Times New Roman" w:hAnsi="Times New Roman" w:cs="Times New Roman"/>
        </w:rPr>
        <w:t xml:space="preserve"> receipt of full USDT federal funding and authorization from USDT to use </w:t>
      </w:r>
      <w:r w:rsidR="008F58CE" w:rsidRPr="00AC44B6">
        <w:rPr>
          <w:rFonts w:ascii="Times New Roman" w:hAnsi="Times New Roman" w:cs="Times New Roman"/>
        </w:rPr>
        <w:t xml:space="preserve">ARPA/SLFRF </w:t>
      </w:r>
      <w:r w:rsidRPr="0087319D">
        <w:rPr>
          <w:rFonts w:ascii="Times New Roman" w:hAnsi="Times New Roman" w:cs="Times New Roman"/>
        </w:rPr>
        <w:t>funds. Any reduction in federal funding may result in reduction or elimination of funding for this Agreement.</w:t>
      </w:r>
    </w:p>
    <w:p w14:paraId="546D264E" w14:textId="096D4AAF" w:rsidR="00EE5396" w:rsidRPr="00AC44B6" w:rsidRDefault="00EE5396"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 xml:space="preserve">Term of Agreement </w:t>
      </w:r>
    </w:p>
    <w:p w14:paraId="70DFCA9F" w14:textId="0D415D25" w:rsidR="00EE5396" w:rsidRPr="00AC44B6" w:rsidRDefault="00EE5396" w:rsidP="000706BB">
      <w:pPr>
        <w:spacing w:before="240" w:after="240" w:line="240" w:lineRule="auto"/>
        <w:rPr>
          <w:rFonts w:ascii="Times New Roman" w:hAnsi="Times New Roman" w:cs="Times New Roman"/>
        </w:rPr>
      </w:pPr>
      <w:r w:rsidRPr="00AC44B6">
        <w:rPr>
          <w:rFonts w:ascii="Times New Roman" w:hAnsi="Times New Roman" w:cs="Times New Roman"/>
        </w:rPr>
        <w:t xml:space="preserve">Unless terminated or extended, this Agreement covers the expenditure period of </w:t>
      </w:r>
      <w:r w:rsidR="00FB4FCC">
        <w:rPr>
          <w:rFonts w:ascii="Times New Roman" w:hAnsi="Times New Roman" w:cs="Times New Roman"/>
        </w:rPr>
        <w:t>[</w:t>
      </w:r>
      <w:r w:rsidR="00FB4FCC" w:rsidRPr="00664B36">
        <w:rPr>
          <w:rFonts w:ascii="Times New Roman" w:hAnsi="Times New Roman" w:cs="Times New Roman"/>
          <w:highlight w:val="yellow"/>
        </w:rPr>
        <w:t>MONTH, DATE, YEAR</w:t>
      </w:r>
      <w:r w:rsidR="00FB4FCC">
        <w:rPr>
          <w:rFonts w:ascii="Times New Roman" w:hAnsi="Times New Roman" w:cs="Times New Roman"/>
        </w:rPr>
        <w:t>]</w:t>
      </w:r>
      <w:r w:rsidR="00FB4FCC" w:rsidRPr="00AC44B6">
        <w:rPr>
          <w:rFonts w:ascii="Times New Roman" w:hAnsi="Times New Roman" w:cs="Times New Roman"/>
        </w:rPr>
        <w:t xml:space="preserve"> </w:t>
      </w:r>
      <w:r w:rsidRPr="00AC44B6">
        <w:rPr>
          <w:rFonts w:ascii="Times New Roman" w:hAnsi="Times New Roman" w:cs="Times New Roman"/>
        </w:rPr>
        <w:t xml:space="preserve">to </w:t>
      </w:r>
      <w:r w:rsidR="00FB4FCC">
        <w:rPr>
          <w:rFonts w:ascii="Times New Roman" w:hAnsi="Times New Roman" w:cs="Times New Roman"/>
        </w:rPr>
        <w:t>[</w:t>
      </w:r>
      <w:r w:rsidR="00FB4FCC" w:rsidRPr="00664B36">
        <w:rPr>
          <w:rFonts w:ascii="Times New Roman" w:hAnsi="Times New Roman" w:cs="Times New Roman"/>
          <w:highlight w:val="yellow"/>
        </w:rPr>
        <w:t>MONTH, DATE, YEAR</w:t>
      </w:r>
      <w:r w:rsidR="00FB4FCC">
        <w:rPr>
          <w:rFonts w:ascii="Times New Roman" w:hAnsi="Times New Roman" w:cs="Times New Roman"/>
        </w:rPr>
        <w:t>]</w:t>
      </w:r>
      <w:r w:rsidR="00FB4FCC" w:rsidRPr="00AC44B6">
        <w:rPr>
          <w:rFonts w:ascii="Times New Roman" w:hAnsi="Times New Roman" w:cs="Times New Roman"/>
        </w:rPr>
        <w:t>.</w:t>
      </w:r>
    </w:p>
    <w:p w14:paraId="5B5D6CEB" w14:textId="77777777" w:rsidR="00EE5396" w:rsidRPr="00AC44B6" w:rsidRDefault="00EE5396"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Certification of Beneficiary</w:t>
      </w:r>
    </w:p>
    <w:p w14:paraId="097EAA71" w14:textId="195F3E53" w:rsidR="00EE5396" w:rsidRPr="00AC44B6" w:rsidRDefault="00EE5396" w:rsidP="000706BB">
      <w:pPr>
        <w:spacing w:before="240" w:after="240" w:line="240" w:lineRule="auto"/>
        <w:rPr>
          <w:rFonts w:ascii="Times New Roman" w:hAnsi="Times New Roman" w:cs="Times New Roman"/>
        </w:rPr>
      </w:pPr>
      <w:r w:rsidRPr="00AC44B6">
        <w:rPr>
          <w:rFonts w:ascii="Times New Roman" w:hAnsi="Times New Roman" w:cs="Times New Roman"/>
        </w:rPr>
        <w:t xml:space="preserve">The </w:t>
      </w:r>
      <w:r w:rsidR="008C3A01">
        <w:rPr>
          <w:rFonts w:ascii="Times New Roman" w:hAnsi="Times New Roman" w:cs="Times New Roman"/>
        </w:rPr>
        <w:t>Beneficiary</w:t>
      </w:r>
      <w:r w:rsidR="00285687">
        <w:rPr>
          <w:rFonts w:ascii="Times New Roman" w:hAnsi="Times New Roman" w:cs="Times New Roman"/>
        </w:rPr>
        <w:t xml:space="preserve">, and the undersigned executing this Agreement on </w:t>
      </w:r>
      <w:r w:rsidR="00CE4355">
        <w:rPr>
          <w:rFonts w:ascii="Times New Roman" w:hAnsi="Times New Roman" w:cs="Times New Roman"/>
        </w:rPr>
        <w:t>its</w:t>
      </w:r>
      <w:r w:rsidR="00285687">
        <w:rPr>
          <w:rFonts w:ascii="Times New Roman" w:hAnsi="Times New Roman" w:cs="Times New Roman"/>
        </w:rPr>
        <w:t xml:space="preserve"> behalf, </w:t>
      </w:r>
      <w:r w:rsidRPr="00AC44B6">
        <w:rPr>
          <w:rFonts w:ascii="Times New Roman" w:hAnsi="Times New Roman" w:cs="Times New Roman"/>
        </w:rPr>
        <w:t xml:space="preserve">certifies under penalty of perjury by </w:t>
      </w:r>
      <w:r w:rsidR="006A08E6">
        <w:rPr>
          <w:rFonts w:ascii="Times New Roman" w:hAnsi="Times New Roman" w:cs="Times New Roman"/>
        </w:rPr>
        <w:t xml:space="preserve">virtue of signing </w:t>
      </w:r>
      <w:r w:rsidRPr="00AC44B6">
        <w:rPr>
          <w:rFonts w:ascii="Times New Roman" w:hAnsi="Times New Roman" w:cs="Times New Roman"/>
        </w:rPr>
        <w:t xml:space="preserve">this Agreement </w:t>
      </w:r>
      <w:r w:rsidR="006A08E6">
        <w:rPr>
          <w:rFonts w:ascii="Times New Roman" w:hAnsi="Times New Roman" w:cs="Times New Roman"/>
        </w:rPr>
        <w:t xml:space="preserve">that </w:t>
      </w:r>
      <w:r w:rsidRPr="00AC44B6">
        <w:rPr>
          <w:rFonts w:ascii="Times New Roman" w:hAnsi="Times New Roman" w:cs="Times New Roman"/>
        </w:rPr>
        <w:t>the representations made in the Beneficiary’s application</w:t>
      </w:r>
      <w:r w:rsidR="00974D94">
        <w:rPr>
          <w:rFonts w:ascii="Times New Roman" w:hAnsi="Times New Roman" w:cs="Times New Roman"/>
        </w:rPr>
        <w:t xml:space="preserve"> for this funding</w:t>
      </w:r>
      <w:r w:rsidRPr="00AC44B6">
        <w:rPr>
          <w:rFonts w:ascii="Times New Roman" w:hAnsi="Times New Roman" w:cs="Times New Roman"/>
        </w:rPr>
        <w:t xml:space="preserve"> </w:t>
      </w:r>
      <w:r w:rsidR="006A08E6">
        <w:rPr>
          <w:rFonts w:ascii="Times New Roman" w:hAnsi="Times New Roman" w:cs="Times New Roman"/>
        </w:rPr>
        <w:t>are</w:t>
      </w:r>
      <w:r w:rsidR="006A08E6" w:rsidRPr="00AC44B6">
        <w:rPr>
          <w:rFonts w:ascii="Times New Roman" w:hAnsi="Times New Roman" w:cs="Times New Roman"/>
        </w:rPr>
        <w:t xml:space="preserve"> </w:t>
      </w:r>
      <w:r w:rsidRPr="00AC44B6">
        <w:rPr>
          <w:rFonts w:ascii="Times New Roman" w:hAnsi="Times New Roman" w:cs="Times New Roman"/>
        </w:rPr>
        <w:t>truthful</w:t>
      </w:r>
      <w:r w:rsidR="005D29F7">
        <w:rPr>
          <w:rFonts w:ascii="Times New Roman" w:hAnsi="Times New Roman" w:cs="Times New Roman"/>
        </w:rPr>
        <w:t xml:space="preserve">, complete, and </w:t>
      </w:r>
      <w:r w:rsidRPr="00AC44B6">
        <w:rPr>
          <w:rFonts w:ascii="Times New Roman" w:hAnsi="Times New Roman" w:cs="Times New Roman"/>
        </w:rPr>
        <w:t xml:space="preserve">accurately reflect the </w:t>
      </w:r>
      <w:r w:rsidR="005D29F7">
        <w:rPr>
          <w:rFonts w:ascii="Times New Roman" w:hAnsi="Times New Roman" w:cs="Times New Roman"/>
        </w:rPr>
        <w:t>B</w:t>
      </w:r>
      <w:r w:rsidRPr="00AC44B6">
        <w:rPr>
          <w:rFonts w:ascii="Times New Roman" w:hAnsi="Times New Roman" w:cs="Times New Roman"/>
        </w:rPr>
        <w:t>eneficiary’s needs</w:t>
      </w:r>
      <w:r w:rsidR="007556A0">
        <w:rPr>
          <w:rFonts w:ascii="Times New Roman" w:hAnsi="Times New Roman" w:cs="Times New Roman"/>
        </w:rPr>
        <w:t xml:space="preserve"> and uses for ARPA/SLFRF funding</w:t>
      </w:r>
      <w:r w:rsidR="00ED3542">
        <w:rPr>
          <w:rFonts w:ascii="Times New Roman" w:hAnsi="Times New Roman" w:cs="Times New Roman"/>
        </w:rPr>
        <w:t>. The Beneficiary</w:t>
      </w:r>
      <w:r w:rsidRPr="00AC44B6">
        <w:rPr>
          <w:rFonts w:ascii="Times New Roman" w:hAnsi="Times New Roman" w:cs="Times New Roman"/>
        </w:rPr>
        <w:t xml:space="preserve"> acknowledges that the </w:t>
      </w:r>
      <w:r w:rsidR="00ED3542">
        <w:rPr>
          <w:rFonts w:ascii="Times New Roman" w:hAnsi="Times New Roman" w:cs="Times New Roman"/>
        </w:rPr>
        <w:t>C</w:t>
      </w:r>
      <w:r w:rsidRPr="00AC44B6">
        <w:rPr>
          <w:rFonts w:ascii="Times New Roman" w:hAnsi="Times New Roman" w:cs="Times New Roman"/>
        </w:rPr>
        <w:t xml:space="preserve">ity reasonably relied upon the </w:t>
      </w:r>
      <w:r w:rsidR="00ED3542">
        <w:rPr>
          <w:rFonts w:ascii="Times New Roman" w:hAnsi="Times New Roman" w:cs="Times New Roman"/>
        </w:rPr>
        <w:t>B</w:t>
      </w:r>
      <w:r w:rsidRPr="00AC44B6">
        <w:rPr>
          <w:rFonts w:ascii="Times New Roman" w:hAnsi="Times New Roman" w:cs="Times New Roman"/>
        </w:rPr>
        <w:t>eneficiary</w:t>
      </w:r>
      <w:r w:rsidR="00ED3542">
        <w:rPr>
          <w:rFonts w:ascii="Times New Roman" w:hAnsi="Times New Roman" w:cs="Times New Roman"/>
        </w:rPr>
        <w:t>’s</w:t>
      </w:r>
      <w:r w:rsidRPr="00AC44B6">
        <w:rPr>
          <w:rFonts w:ascii="Times New Roman" w:hAnsi="Times New Roman" w:cs="Times New Roman"/>
        </w:rPr>
        <w:t xml:space="preserve"> representation</w:t>
      </w:r>
      <w:r w:rsidR="00ED3542">
        <w:rPr>
          <w:rFonts w:ascii="Times New Roman" w:hAnsi="Times New Roman" w:cs="Times New Roman"/>
        </w:rPr>
        <w:t>s in its application in</w:t>
      </w:r>
      <w:r w:rsidRPr="00AC44B6">
        <w:rPr>
          <w:rFonts w:ascii="Times New Roman" w:hAnsi="Times New Roman" w:cs="Times New Roman"/>
        </w:rPr>
        <w:t xml:space="preserve"> determining eligibility for funding. </w:t>
      </w:r>
      <w:r w:rsidR="00ED3542">
        <w:rPr>
          <w:rFonts w:ascii="Times New Roman" w:hAnsi="Times New Roman" w:cs="Times New Roman"/>
        </w:rPr>
        <w:t>T</w:t>
      </w:r>
      <w:r w:rsidRPr="00AC44B6">
        <w:rPr>
          <w:rFonts w:ascii="Times New Roman" w:hAnsi="Times New Roman" w:cs="Times New Roman"/>
        </w:rPr>
        <w:t xml:space="preserve">he Beneficiary </w:t>
      </w:r>
      <w:r w:rsidR="006A08E6">
        <w:rPr>
          <w:rFonts w:ascii="Times New Roman" w:hAnsi="Times New Roman" w:cs="Times New Roman"/>
        </w:rPr>
        <w:t xml:space="preserve">further </w:t>
      </w:r>
      <w:r w:rsidRPr="00AC44B6">
        <w:rPr>
          <w:rFonts w:ascii="Times New Roman" w:hAnsi="Times New Roman" w:cs="Times New Roman"/>
        </w:rPr>
        <w:t xml:space="preserve">certifies that it is not in violation of any Rhode Island </w:t>
      </w:r>
      <w:r w:rsidR="00ED3542" w:rsidRPr="00AC44B6">
        <w:rPr>
          <w:rFonts w:ascii="Times New Roman" w:hAnsi="Times New Roman" w:cs="Times New Roman"/>
        </w:rPr>
        <w:t>tax law</w:t>
      </w:r>
      <w:r w:rsidRPr="00AC44B6">
        <w:rPr>
          <w:rFonts w:ascii="Times New Roman" w:hAnsi="Times New Roman" w:cs="Times New Roman"/>
        </w:rPr>
        <w:t xml:space="preserve">s. </w:t>
      </w:r>
    </w:p>
    <w:p w14:paraId="0000001F" w14:textId="25445A54" w:rsidR="009C6881" w:rsidRPr="00AC44B6" w:rsidRDefault="002F2DC9"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Method of Payment and Documentation of Eligible Expenses</w:t>
      </w:r>
    </w:p>
    <w:p w14:paraId="00000021" w14:textId="0296F406" w:rsidR="009C6881" w:rsidRPr="00AC44B6" w:rsidRDefault="00530524" w:rsidP="000706BB">
      <w:pPr>
        <w:spacing w:before="240" w:after="240" w:line="240" w:lineRule="auto"/>
        <w:rPr>
          <w:rFonts w:ascii="Times New Roman" w:hAnsi="Times New Roman" w:cs="Times New Roman"/>
        </w:rPr>
      </w:pPr>
      <w:r>
        <w:rPr>
          <w:rFonts w:ascii="Times New Roman" w:hAnsi="Times New Roman" w:cs="Times New Roman"/>
        </w:rPr>
        <w:t>Following execution of this Agreement, a</w:t>
      </w:r>
      <w:r w:rsidR="00D606A0">
        <w:rPr>
          <w:rFonts w:ascii="Times New Roman" w:hAnsi="Times New Roman" w:cs="Times New Roman"/>
        </w:rPr>
        <w:t xml:space="preserve"> one-time payment of the grant funds shall be made by the City to t</w:t>
      </w:r>
      <w:r w:rsidR="002F2DC9" w:rsidRPr="00AC44B6">
        <w:rPr>
          <w:rFonts w:ascii="Times New Roman" w:hAnsi="Times New Roman" w:cs="Times New Roman"/>
        </w:rPr>
        <w:t xml:space="preserve">he Beneficiary within thirty (30) days of </w:t>
      </w:r>
      <w:r>
        <w:rPr>
          <w:rFonts w:ascii="Times New Roman" w:hAnsi="Times New Roman" w:cs="Times New Roman"/>
        </w:rPr>
        <w:t>receipt of the Requisition Form (</w:t>
      </w:r>
      <w:r>
        <w:rPr>
          <w:rFonts w:ascii="Times New Roman" w:hAnsi="Times New Roman" w:cs="Times New Roman"/>
          <w:b/>
          <w:bCs/>
        </w:rPr>
        <w:t>Exhibit B</w:t>
      </w:r>
      <w:r>
        <w:rPr>
          <w:rFonts w:ascii="Times New Roman" w:hAnsi="Times New Roman" w:cs="Times New Roman"/>
        </w:rPr>
        <w:t>).</w:t>
      </w:r>
      <w:r w:rsidR="002F2DC9" w:rsidRPr="00AC44B6">
        <w:rPr>
          <w:rFonts w:ascii="Times New Roman" w:hAnsi="Times New Roman" w:cs="Times New Roman"/>
        </w:rPr>
        <w:t xml:space="preserve"> At the request of the City, the Beneficiary shall provide </w:t>
      </w:r>
      <w:r w:rsidR="00D70C8D" w:rsidRPr="00AC44B6">
        <w:rPr>
          <w:rFonts w:ascii="Times New Roman" w:hAnsi="Times New Roman" w:cs="Times New Roman"/>
        </w:rPr>
        <w:t xml:space="preserve">within thirty (30) days of such request </w:t>
      </w:r>
      <w:r w:rsidR="002F2DC9" w:rsidRPr="00AC44B6">
        <w:rPr>
          <w:rFonts w:ascii="Times New Roman" w:hAnsi="Times New Roman" w:cs="Times New Roman"/>
        </w:rPr>
        <w:t xml:space="preserve">supporting documentation of </w:t>
      </w:r>
      <w:r w:rsidR="00FC79AE">
        <w:rPr>
          <w:rFonts w:ascii="Times New Roman" w:hAnsi="Times New Roman" w:cs="Times New Roman"/>
        </w:rPr>
        <w:t xml:space="preserve">the </w:t>
      </w:r>
      <w:r w:rsidR="002F2DC9" w:rsidRPr="00AC44B6">
        <w:rPr>
          <w:rFonts w:ascii="Times New Roman" w:hAnsi="Times New Roman" w:cs="Times New Roman"/>
        </w:rPr>
        <w:t xml:space="preserve">eligible </w:t>
      </w:r>
      <w:r w:rsidR="00873461">
        <w:rPr>
          <w:rFonts w:ascii="Times New Roman" w:hAnsi="Times New Roman" w:cs="Times New Roman"/>
        </w:rPr>
        <w:t>use of funds</w:t>
      </w:r>
      <w:r w:rsidR="00873461" w:rsidRPr="00AC44B6">
        <w:rPr>
          <w:rFonts w:ascii="Times New Roman" w:hAnsi="Times New Roman" w:cs="Times New Roman"/>
        </w:rPr>
        <w:t xml:space="preserve"> </w:t>
      </w:r>
      <w:r w:rsidR="002F2DC9" w:rsidRPr="00AC44B6">
        <w:rPr>
          <w:rFonts w:ascii="Times New Roman" w:hAnsi="Times New Roman" w:cs="Times New Roman"/>
        </w:rPr>
        <w:t xml:space="preserve">for items detailed in the </w:t>
      </w:r>
      <w:r w:rsidR="00873461">
        <w:rPr>
          <w:rFonts w:ascii="Times New Roman" w:hAnsi="Times New Roman" w:cs="Times New Roman"/>
        </w:rPr>
        <w:t>statement</w:t>
      </w:r>
      <w:r w:rsidR="002F2DC9" w:rsidRPr="00AC44B6">
        <w:rPr>
          <w:rFonts w:ascii="Times New Roman" w:hAnsi="Times New Roman" w:cs="Times New Roman"/>
        </w:rPr>
        <w:t xml:space="preserve"> of work </w:t>
      </w:r>
      <w:r w:rsidR="00873461">
        <w:rPr>
          <w:rFonts w:ascii="Times New Roman" w:hAnsi="Times New Roman" w:cs="Times New Roman"/>
        </w:rPr>
        <w:t>and</w:t>
      </w:r>
      <w:r w:rsidR="00D70C8D">
        <w:rPr>
          <w:rFonts w:ascii="Times New Roman" w:hAnsi="Times New Roman" w:cs="Times New Roman"/>
        </w:rPr>
        <w:t xml:space="preserve"> </w:t>
      </w:r>
      <w:r w:rsidR="00D70C8D">
        <w:rPr>
          <w:rFonts w:ascii="Times New Roman" w:hAnsi="Times New Roman" w:cs="Times New Roman"/>
          <w:b/>
          <w:bCs/>
        </w:rPr>
        <w:t>Exhibit A</w:t>
      </w:r>
      <w:r w:rsidR="002F2DC9" w:rsidRPr="00AC44B6">
        <w:rPr>
          <w:rFonts w:ascii="Times New Roman" w:hAnsi="Times New Roman" w:cs="Times New Roman"/>
        </w:rPr>
        <w:t>. Supporting documentation shall include, but not be limited to</w:t>
      </w:r>
      <w:r w:rsidR="00D70C8D">
        <w:rPr>
          <w:rFonts w:ascii="Times New Roman" w:hAnsi="Times New Roman" w:cs="Times New Roman"/>
        </w:rPr>
        <w:t>,</w:t>
      </w:r>
      <w:r w:rsidR="002F2DC9" w:rsidRPr="00AC44B6">
        <w:rPr>
          <w:rFonts w:ascii="Times New Roman" w:hAnsi="Times New Roman" w:cs="Times New Roman"/>
        </w:rPr>
        <w:t xml:space="preserve"> images of canceled checks/bank statements, copies of payroll, receipts for rent/inventory</w:t>
      </w:r>
      <w:r w:rsidR="00D70C8D">
        <w:rPr>
          <w:rFonts w:ascii="Times New Roman" w:hAnsi="Times New Roman" w:cs="Times New Roman"/>
        </w:rPr>
        <w:t>,</w:t>
      </w:r>
      <w:r w:rsidR="002F2DC9" w:rsidRPr="00AC44B6">
        <w:rPr>
          <w:rFonts w:ascii="Times New Roman" w:hAnsi="Times New Roman" w:cs="Times New Roman"/>
        </w:rPr>
        <w:t xml:space="preserve"> or any other purchases </w:t>
      </w:r>
      <w:r w:rsidR="00FC79AE">
        <w:rPr>
          <w:rFonts w:ascii="Times New Roman" w:hAnsi="Times New Roman" w:cs="Times New Roman"/>
        </w:rPr>
        <w:t xml:space="preserve">or reimbursements </w:t>
      </w:r>
      <w:r w:rsidR="002F2DC9" w:rsidRPr="00AC44B6">
        <w:rPr>
          <w:rFonts w:ascii="Times New Roman" w:hAnsi="Times New Roman" w:cs="Times New Roman"/>
        </w:rPr>
        <w:t>made with ARPA</w:t>
      </w:r>
      <w:r w:rsidR="00D70C8D">
        <w:rPr>
          <w:rFonts w:ascii="Times New Roman" w:hAnsi="Times New Roman" w:cs="Times New Roman"/>
        </w:rPr>
        <w:t>/SLFRF</w:t>
      </w:r>
      <w:r w:rsidR="002F2DC9" w:rsidRPr="00AC44B6">
        <w:rPr>
          <w:rFonts w:ascii="Times New Roman" w:hAnsi="Times New Roman" w:cs="Times New Roman"/>
        </w:rPr>
        <w:t xml:space="preserve"> funds. The Beneficiary shall retain all documentation for a period no less than </w:t>
      </w:r>
      <w:r w:rsidR="00EA22E7">
        <w:rPr>
          <w:rFonts w:ascii="Times New Roman" w:hAnsi="Times New Roman" w:cs="Times New Roman"/>
        </w:rPr>
        <w:t>five</w:t>
      </w:r>
      <w:r w:rsidR="00EA22E7" w:rsidRPr="00AC44B6">
        <w:rPr>
          <w:rFonts w:ascii="Times New Roman" w:hAnsi="Times New Roman" w:cs="Times New Roman"/>
        </w:rPr>
        <w:t xml:space="preserve"> </w:t>
      </w:r>
      <w:r w:rsidR="002F2DC9" w:rsidRPr="00AC44B6">
        <w:rPr>
          <w:rFonts w:ascii="Times New Roman" w:hAnsi="Times New Roman" w:cs="Times New Roman"/>
        </w:rPr>
        <w:t>(</w:t>
      </w:r>
      <w:r w:rsidR="00EA22E7">
        <w:rPr>
          <w:rFonts w:ascii="Times New Roman" w:hAnsi="Times New Roman" w:cs="Times New Roman"/>
        </w:rPr>
        <w:t>5</w:t>
      </w:r>
      <w:r w:rsidR="002F2DC9" w:rsidRPr="00AC44B6">
        <w:rPr>
          <w:rFonts w:ascii="Times New Roman" w:hAnsi="Times New Roman" w:cs="Times New Roman"/>
        </w:rPr>
        <w:t>) years from the receipt of funds.</w:t>
      </w:r>
      <w:r w:rsidR="00DC415E">
        <w:rPr>
          <w:rFonts w:ascii="Times New Roman" w:hAnsi="Times New Roman" w:cs="Times New Roman"/>
        </w:rPr>
        <w:t xml:space="preserve"> </w:t>
      </w:r>
    </w:p>
    <w:p w14:paraId="3A012A93" w14:textId="45B46295" w:rsidR="008C709C" w:rsidRDefault="00896B00" w:rsidP="0089137A">
      <w:pPr>
        <w:pStyle w:val="ListParagraph"/>
        <w:keepNext/>
        <w:numPr>
          <w:ilvl w:val="0"/>
          <w:numId w:val="3"/>
        </w:numPr>
        <w:spacing w:before="240" w:after="240" w:line="240" w:lineRule="auto"/>
        <w:rPr>
          <w:rFonts w:ascii="Times New Roman" w:hAnsi="Times New Roman" w:cs="Times New Roman"/>
          <w:b/>
        </w:rPr>
      </w:pPr>
      <w:r>
        <w:rPr>
          <w:rFonts w:ascii="Times New Roman" w:hAnsi="Times New Roman" w:cs="Times New Roman"/>
          <w:b/>
        </w:rPr>
        <w:t>Reporting and Recording Keeping Requirements</w:t>
      </w:r>
    </w:p>
    <w:p w14:paraId="355D82D1" w14:textId="24994CEA" w:rsidR="00896B00" w:rsidRPr="00896B00" w:rsidRDefault="00ED7E77" w:rsidP="006C5D04">
      <w:pPr>
        <w:spacing w:before="120" w:after="120" w:line="240" w:lineRule="auto"/>
        <w:rPr>
          <w:rFonts w:ascii="Times New Roman" w:hAnsi="Times New Roman" w:cs="Times New Roman"/>
          <w:b/>
        </w:rPr>
      </w:pPr>
      <w:r>
        <w:rPr>
          <w:rFonts w:ascii="Times New Roman" w:hAnsi="Times New Roman" w:cs="Times New Roman"/>
        </w:rPr>
        <w:t>In addition to the requirements in Section 4, above, f</w:t>
      </w:r>
      <w:r w:rsidR="00896B00">
        <w:rPr>
          <w:rFonts w:ascii="Times New Roman" w:hAnsi="Times New Roman" w:cs="Times New Roman"/>
        </w:rPr>
        <w:t xml:space="preserve">or a period of no less than </w:t>
      </w:r>
      <w:r w:rsidR="00EA22E7">
        <w:rPr>
          <w:rFonts w:ascii="Times New Roman" w:hAnsi="Times New Roman" w:cs="Times New Roman"/>
        </w:rPr>
        <w:t>five</w:t>
      </w:r>
      <w:r w:rsidR="00896B00">
        <w:rPr>
          <w:rFonts w:ascii="Times New Roman" w:hAnsi="Times New Roman" w:cs="Times New Roman"/>
        </w:rPr>
        <w:t xml:space="preserve"> (</w:t>
      </w:r>
      <w:r w:rsidR="00EA22E7">
        <w:rPr>
          <w:rFonts w:ascii="Times New Roman" w:hAnsi="Times New Roman" w:cs="Times New Roman"/>
        </w:rPr>
        <w:t>5</w:t>
      </w:r>
      <w:r w:rsidR="00896B00">
        <w:rPr>
          <w:rFonts w:ascii="Times New Roman" w:hAnsi="Times New Roman" w:cs="Times New Roman"/>
        </w:rPr>
        <w:t>) years from the receipt of funds, t</w:t>
      </w:r>
      <w:r w:rsidR="00896B00" w:rsidRPr="00896B00">
        <w:rPr>
          <w:rFonts w:ascii="Times New Roman" w:hAnsi="Times New Roman" w:cs="Times New Roman"/>
        </w:rPr>
        <w:t xml:space="preserve">he </w:t>
      </w:r>
      <w:r w:rsidR="00896B00">
        <w:rPr>
          <w:rFonts w:ascii="Times New Roman" w:hAnsi="Times New Roman" w:cs="Times New Roman"/>
        </w:rPr>
        <w:t>Beneficiary</w:t>
      </w:r>
      <w:r w:rsidR="00896B00" w:rsidRPr="00896B00">
        <w:rPr>
          <w:rFonts w:ascii="Times New Roman" w:hAnsi="Times New Roman" w:cs="Times New Roman"/>
        </w:rPr>
        <w:t xml:space="preserve"> must retain records</w:t>
      </w:r>
      <w:r w:rsidR="006A57F3">
        <w:rPr>
          <w:rFonts w:ascii="Times New Roman" w:hAnsi="Times New Roman" w:cs="Times New Roman"/>
        </w:rPr>
        <w:t xml:space="preserve"> and financial documents</w:t>
      </w:r>
      <w:r w:rsidR="00D15C7E">
        <w:rPr>
          <w:rFonts w:ascii="Times New Roman" w:hAnsi="Times New Roman" w:cs="Times New Roman"/>
        </w:rPr>
        <w:t xml:space="preserve"> </w:t>
      </w:r>
      <w:r w:rsidR="00D15C7E" w:rsidRPr="00896B00">
        <w:rPr>
          <w:rFonts w:ascii="Times New Roman" w:hAnsi="Times New Roman" w:cs="Times New Roman"/>
        </w:rPr>
        <w:t xml:space="preserve">to substantiate </w:t>
      </w:r>
      <w:r w:rsidR="00D15C7E">
        <w:rPr>
          <w:rFonts w:ascii="Times New Roman" w:hAnsi="Times New Roman" w:cs="Times New Roman"/>
        </w:rPr>
        <w:t xml:space="preserve">the Beneficiary’s </w:t>
      </w:r>
      <w:r w:rsidR="00D15C7E" w:rsidRPr="00896B00">
        <w:rPr>
          <w:rFonts w:ascii="Times New Roman" w:hAnsi="Times New Roman" w:cs="Times New Roman"/>
        </w:rPr>
        <w:t xml:space="preserve">compliance with </w:t>
      </w:r>
      <w:r w:rsidR="00D15C7E">
        <w:rPr>
          <w:rFonts w:ascii="Times New Roman" w:hAnsi="Times New Roman" w:cs="Times New Roman"/>
        </w:rPr>
        <w:t xml:space="preserve">the terms of this Agreement and </w:t>
      </w:r>
      <w:r w:rsidR="00D15C7E" w:rsidRPr="00896B00">
        <w:rPr>
          <w:rFonts w:ascii="Times New Roman" w:hAnsi="Times New Roman" w:cs="Times New Roman"/>
        </w:rPr>
        <w:t xml:space="preserve">the provisions of all applicable </w:t>
      </w:r>
      <w:r w:rsidR="00D95C20">
        <w:rPr>
          <w:rFonts w:ascii="Times New Roman" w:hAnsi="Times New Roman" w:cs="Times New Roman"/>
        </w:rPr>
        <w:t>ARPA/</w:t>
      </w:r>
      <w:r w:rsidR="00D15C7E" w:rsidRPr="00896B00">
        <w:rPr>
          <w:rFonts w:ascii="Times New Roman" w:hAnsi="Times New Roman" w:cs="Times New Roman"/>
        </w:rPr>
        <w:t>SLFRF program rules, guidelines, criteria, and regulations</w:t>
      </w:r>
      <w:r w:rsidR="00D15C7E">
        <w:rPr>
          <w:rFonts w:ascii="Times New Roman" w:hAnsi="Times New Roman" w:cs="Times New Roman"/>
        </w:rPr>
        <w:t xml:space="preserve">. </w:t>
      </w:r>
      <w:r w:rsidR="00FB2E8F">
        <w:rPr>
          <w:rFonts w:ascii="Times New Roman" w:hAnsi="Times New Roman" w:cs="Times New Roman"/>
        </w:rPr>
        <w:t>The Beneficiary agrees to provide to the City</w:t>
      </w:r>
      <w:r w:rsidR="0076536D">
        <w:rPr>
          <w:rFonts w:ascii="Times New Roman" w:hAnsi="Times New Roman" w:cs="Times New Roman"/>
        </w:rPr>
        <w:t>, and, if appli</w:t>
      </w:r>
      <w:r w:rsidR="009759CF">
        <w:rPr>
          <w:rFonts w:ascii="Times New Roman" w:hAnsi="Times New Roman" w:cs="Times New Roman"/>
        </w:rPr>
        <w:t>c</w:t>
      </w:r>
      <w:r w:rsidR="0076536D">
        <w:rPr>
          <w:rFonts w:ascii="Times New Roman" w:hAnsi="Times New Roman" w:cs="Times New Roman"/>
        </w:rPr>
        <w:t>able, to USDT,</w:t>
      </w:r>
      <w:r w:rsidR="009759CF">
        <w:rPr>
          <w:rFonts w:ascii="Times New Roman" w:hAnsi="Times New Roman" w:cs="Times New Roman"/>
        </w:rPr>
        <w:t xml:space="preserve"> </w:t>
      </w:r>
      <w:r w:rsidR="00896B00" w:rsidRPr="00896B00">
        <w:rPr>
          <w:rFonts w:ascii="Times New Roman" w:hAnsi="Times New Roman" w:cs="Times New Roman"/>
        </w:rPr>
        <w:t>any information, documents</w:t>
      </w:r>
      <w:r w:rsidR="00FB2E8F">
        <w:rPr>
          <w:rFonts w:ascii="Times New Roman" w:hAnsi="Times New Roman" w:cs="Times New Roman"/>
        </w:rPr>
        <w:t>,</w:t>
      </w:r>
      <w:r w:rsidR="00896B00" w:rsidRPr="00896B00">
        <w:rPr>
          <w:rFonts w:ascii="Times New Roman" w:hAnsi="Times New Roman" w:cs="Times New Roman"/>
        </w:rPr>
        <w:t xml:space="preserve"> certifications</w:t>
      </w:r>
      <w:r w:rsidR="00D95C20">
        <w:rPr>
          <w:rFonts w:ascii="Times New Roman" w:hAnsi="Times New Roman" w:cs="Times New Roman"/>
        </w:rPr>
        <w:t>, or reports</w:t>
      </w:r>
      <w:r w:rsidR="00896B00" w:rsidRPr="00896B00">
        <w:rPr>
          <w:rFonts w:ascii="Times New Roman" w:hAnsi="Times New Roman" w:cs="Times New Roman"/>
        </w:rPr>
        <w:t xml:space="preserve"> requested by the City which the City</w:t>
      </w:r>
      <w:r w:rsidR="00C0226D">
        <w:rPr>
          <w:rFonts w:ascii="Times New Roman" w:hAnsi="Times New Roman" w:cs="Times New Roman"/>
        </w:rPr>
        <w:t xml:space="preserve"> </w:t>
      </w:r>
      <w:r w:rsidR="00052698">
        <w:rPr>
          <w:rFonts w:ascii="Times New Roman" w:hAnsi="Times New Roman" w:cs="Times New Roman"/>
        </w:rPr>
        <w:t xml:space="preserve">or USDT </w:t>
      </w:r>
      <w:r w:rsidR="00896B00" w:rsidRPr="00896B00">
        <w:rPr>
          <w:rFonts w:ascii="Times New Roman" w:hAnsi="Times New Roman" w:cs="Times New Roman"/>
        </w:rPr>
        <w:t>deems reasonably necessary</w:t>
      </w:r>
      <w:r w:rsidR="00FB2E8F">
        <w:rPr>
          <w:rFonts w:ascii="Times New Roman" w:hAnsi="Times New Roman" w:cs="Times New Roman"/>
        </w:rPr>
        <w:t xml:space="preserve"> to ensure compliance</w:t>
      </w:r>
      <w:r w:rsidR="009759CF">
        <w:rPr>
          <w:rFonts w:ascii="Times New Roman" w:hAnsi="Times New Roman" w:cs="Times New Roman"/>
        </w:rPr>
        <w:t xml:space="preserve"> within thirty (30) days of such request</w:t>
      </w:r>
      <w:r w:rsidR="00896B00" w:rsidRPr="00896B00">
        <w:rPr>
          <w:rFonts w:ascii="Times New Roman" w:hAnsi="Times New Roman" w:cs="Times New Roman"/>
        </w:rPr>
        <w:t xml:space="preserve">. </w:t>
      </w:r>
      <w:r w:rsidR="00FB2E8F">
        <w:rPr>
          <w:rFonts w:ascii="Times New Roman" w:hAnsi="Times New Roman" w:cs="Times New Roman"/>
        </w:rPr>
        <w:t>Any r</w:t>
      </w:r>
      <w:r w:rsidR="00896B00" w:rsidRPr="00896B00">
        <w:rPr>
          <w:rFonts w:ascii="Times New Roman" w:hAnsi="Times New Roman" w:cs="Times New Roman"/>
        </w:rPr>
        <w:t xml:space="preserve">eports </w:t>
      </w:r>
      <w:r w:rsidR="00FB2E8F">
        <w:rPr>
          <w:rFonts w:ascii="Times New Roman" w:hAnsi="Times New Roman" w:cs="Times New Roman"/>
        </w:rPr>
        <w:t xml:space="preserve">requested by the City </w:t>
      </w:r>
      <w:r w:rsidR="00896B00" w:rsidRPr="00896B00">
        <w:rPr>
          <w:rFonts w:ascii="Times New Roman" w:hAnsi="Times New Roman" w:cs="Times New Roman"/>
        </w:rPr>
        <w:t>must be submitted</w:t>
      </w:r>
      <w:r w:rsidR="006C5D04">
        <w:rPr>
          <w:rFonts w:ascii="Times New Roman" w:hAnsi="Times New Roman" w:cs="Times New Roman"/>
        </w:rPr>
        <w:t xml:space="preserve"> by the Beneficiary</w:t>
      </w:r>
      <w:r w:rsidR="00896B00" w:rsidRPr="00896B00">
        <w:rPr>
          <w:rFonts w:ascii="Times New Roman" w:hAnsi="Times New Roman" w:cs="Times New Roman"/>
        </w:rPr>
        <w:t xml:space="preserve"> in such format as prescribed by the City. The City shall retain the right to change reporting requirements from time to time as it deems necessary. </w:t>
      </w:r>
      <w:r>
        <w:rPr>
          <w:rFonts w:ascii="Times New Roman" w:hAnsi="Times New Roman" w:cs="Times New Roman"/>
        </w:rPr>
        <w:t>It is the responsibility of the Beneficiary to retain and/or provide at the request of the City adequate documentation to ensure funds are</w:t>
      </w:r>
      <w:r w:rsidR="00865130">
        <w:rPr>
          <w:rFonts w:ascii="Times New Roman" w:hAnsi="Times New Roman" w:cs="Times New Roman"/>
        </w:rPr>
        <w:t xml:space="preserve"> used </w:t>
      </w:r>
      <w:r>
        <w:rPr>
          <w:rFonts w:ascii="Times New Roman" w:hAnsi="Times New Roman" w:cs="Times New Roman"/>
        </w:rPr>
        <w:t>in compliance with this Agreement and any applicable laws and regulations.</w:t>
      </w:r>
    </w:p>
    <w:p w14:paraId="00000022" w14:textId="55019D6C" w:rsidR="009C6881" w:rsidRPr="00C17C22" w:rsidRDefault="00DD6BEA" w:rsidP="0089137A">
      <w:pPr>
        <w:pStyle w:val="ListParagraph"/>
        <w:keepNext/>
        <w:numPr>
          <w:ilvl w:val="0"/>
          <w:numId w:val="3"/>
        </w:numPr>
        <w:spacing w:before="240" w:after="240" w:line="240" w:lineRule="auto"/>
        <w:rPr>
          <w:rFonts w:ascii="Times New Roman" w:hAnsi="Times New Roman" w:cs="Times New Roman"/>
          <w:b/>
        </w:rPr>
      </w:pPr>
      <w:r>
        <w:rPr>
          <w:rFonts w:ascii="Times New Roman" w:hAnsi="Times New Roman" w:cs="Times New Roman"/>
          <w:b/>
        </w:rPr>
        <w:lastRenderedPageBreak/>
        <w:t xml:space="preserve">Duplication of Benefits; </w:t>
      </w:r>
      <w:r w:rsidR="002F2DC9" w:rsidRPr="00C17C22">
        <w:rPr>
          <w:rFonts w:ascii="Times New Roman" w:hAnsi="Times New Roman" w:cs="Times New Roman"/>
          <w:b/>
        </w:rPr>
        <w:t>Subrogation</w:t>
      </w:r>
    </w:p>
    <w:p w14:paraId="0000002C" w14:textId="176A9AE9" w:rsidR="009C6881" w:rsidRPr="00AC44B6" w:rsidRDefault="002F2DC9" w:rsidP="000706BB">
      <w:pPr>
        <w:spacing w:before="240" w:after="240" w:line="240" w:lineRule="auto"/>
        <w:rPr>
          <w:rFonts w:ascii="Times New Roman" w:hAnsi="Times New Roman" w:cs="Times New Roman"/>
        </w:rPr>
      </w:pPr>
      <w:r w:rsidRPr="00C17C22">
        <w:rPr>
          <w:rFonts w:ascii="Times New Roman" w:hAnsi="Times New Roman" w:cs="Times New Roman"/>
        </w:rPr>
        <w:t xml:space="preserve">In consideration of the Beneficiary’s receipt of funds from the City, the Beneficiary hereby assigns </w:t>
      </w:r>
      <w:r w:rsidR="00B12E34">
        <w:rPr>
          <w:rFonts w:ascii="Times New Roman" w:hAnsi="Times New Roman" w:cs="Times New Roman"/>
        </w:rPr>
        <w:t xml:space="preserve">and/or subrogates </w:t>
      </w:r>
      <w:r w:rsidRPr="00C17C22">
        <w:rPr>
          <w:rFonts w:ascii="Times New Roman" w:hAnsi="Times New Roman" w:cs="Times New Roman"/>
        </w:rPr>
        <w:t xml:space="preserve">to the City all of its rights to reimbursement and all payments received from any grant, subsidized loan, or insurance policies of any type or coverage or under any reimbursement or relief program related to or administered by </w:t>
      </w:r>
      <w:r w:rsidR="00AC44B6" w:rsidRPr="00C17C22">
        <w:rPr>
          <w:rFonts w:ascii="Times New Roman" w:hAnsi="Times New Roman" w:cs="Times New Roman"/>
        </w:rPr>
        <w:t>ARPA</w:t>
      </w:r>
      <w:r w:rsidRPr="00C17C22">
        <w:rPr>
          <w:rFonts w:ascii="Times New Roman" w:hAnsi="Times New Roman" w:cs="Times New Roman"/>
        </w:rPr>
        <w:t xml:space="preserve"> or </w:t>
      </w:r>
      <w:r w:rsidR="00AC44B6" w:rsidRPr="00C17C22">
        <w:rPr>
          <w:rFonts w:ascii="Times New Roman" w:hAnsi="Times New Roman" w:cs="Times New Roman"/>
        </w:rPr>
        <w:t xml:space="preserve">SLFRF </w:t>
      </w:r>
      <w:r w:rsidRPr="00C17C22">
        <w:rPr>
          <w:rFonts w:ascii="Times New Roman" w:hAnsi="Times New Roman" w:cs="Times New Roman"/>
        </w:rPr>
        <w:t xml:space="preserve">or other program to the extent of proceeds paid to the </w:t>
      </w:r>
      <w:r w:rsidR="00AC44B6" w:rsidRPr="00C17C22">
        <w:rPr>
          <w:rFonts w:ascii="Times New Roman" w:hAnsi="Times New Roman" w:cs="Times New Roman"/>
        </w:rPr>
        <w:t>Beneficiary</w:t>
      </w:r>
      <w:r w:rsidRPr="00C17C22">
        <w:rPr>
          <w:rFonts w:ascii="Times New Roman" w:hAnsi="Times New Roman" w:cs="Times New Roman"/>
        </w:rPr>
        <w:t xml:space="preserve"> under this Agreement and that are determined in the sole discretion of the City to be a duplication of benefits (</w:t>
      </w:r>
      <w:r w:rsidR="00B8100D">
        <w:rPr>
          <w:rFonts w:ascii="Times New Roman" w:hAnsi="Times New Roman" w:cs="Times New Roman"/>
        </w:rPr>
        <w:t>“</w:t>
      </w:r>
      <w:r w:rsidRPr="00C17C22">
        <w:rPr>
          <w:rFonts w:ascii="Times New Roman" w:hAnsi="Times New Roman" w:cs="Times New Roman"/>
        </w:rPr>
        <w:t>DOB</w:t>
      </w:r>
      <w:r w:rsidR="00B8100D">
        <w:rPr>
          <w:rFonts w:ascii="Times New Roman" w:hAnsi="Times New Roman" w:cs="Times New Roman"/>
        </w:rPr>
        <w:t>”</w:t>
      </w:r>
      <w:r w:rsidRPr="00C17C22">
        <w:rPr>
          <w:rFonts w:ascii="Times New Roman" w:hAnsi="Times New Roman" w:cs="Times New Roman"/>
        </w:rPr>
        <w:t>).</w:t>
      </w:r>
      <w:r w:rsidR="003118BF">
        <w:rPr>
          <w:rFonts w:ascii="Times New Roman" w:hAnsi="Times New Roman" w:cs="Times New Roman"/>
        </w:rPr>
        <w:t xml:space="preserve"> </w:t>
      </w:r>
      <w:r w:rsidRPr="00C17C22">
        <w:rPr>
          <w:rFonts w:ascii="Times New Roman" w:hAnsi="Times New Roman" w:cs="Times New Roman"/>
        </w:rPr>
        <w:t xml:space="preserve">Upon receiving any DOB proceeds, the </w:t>
      </w:r>
      <w:r w:rsidR="00A12AE4">
        <w:rPr>
          <w:rFonts w:ascii="Times New Roman" w:hAnsi="Times New Roman" w:cs="Times New Roman"/>
        </w:rPr>
        <w:t xml:space="preserve">Beneficiary </w:t>
      </w:r>
      <w:r w:rsidRPr="00C17C22">
        <w:rPr>
          <w:rFonts w:ascii="Times New Roman" w:hAnsi="Times New Roman" w:cs="Times New Roman"/>
        </w:rPr>
        <w:t xml:space="preserve">agrees to immediately notify the City. If some or all of the proceeds are determined to be a DOB, the portion that is a DOB shall be </w:t>
      </w:r>
      <w:r w:rsidR="004D5780">
        <w:rPr>
          <w:rFonts w:ascii="Times New Roman" w:hAnsi="Times New Roman" w:cs="Times New Roman"/>
        </w:rPr>
        <w:t>re</w:t>
      </w:r>
      <w:r w:rsidRPr="00C17C22">
        <w:rPr>
          <w:rFonts w:ascii="Times New Roman" w:hAnsi="Times New Roman" w:cs="Times New Roman"/>
        </w:rPr>
        <w:t xml:space="preserve">paid to the City </w:t>
      </w:r>
      <w:r w:rsidR="004D5780">
        <w:rPr>
          <w:rFonts w:ascii="Times New Roman" w:hAnsi="Times New Roman" w:cs="Times New Roman"/>
        </w:rPr>
        <w:t>within thirty (30) days of that determination</w:t>
      </w:r>
      <w:r w:rsidRPr="00C17C22">
        <w:rPr>
          <w:rFonts w:ascii="Times New Roman" w:hAnsi="Times New Roman" w:cs="Times New Roman"/>
        </w:rPr>
        <w:t>.</w:t>
      </w:r>
    </w:p>
    <w:p w14:paraId="0000002D" w14:textId="77777777" w:rsidR="009C6881" w:rsidRPr="00AC44B6" w:rsidRDefault="002F2DC9"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Events of Default and Pursuit of Remedies</w:t>
      </w:r>
    </w:p>
    <w:p w14:paraId="0000002E" w14:textId="77777777" w:rsidR="009C6881" w:rsidRPr="00AC44B6"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The occurrence of any one or more of the following events shall constitute an Event of Default hereunder:</w:t>
      </w:r>
    </w:p>
    <w:p w14:paraId="0000002F" w14:textId="353F0B5C" w:rsidR="009C6881" w:rsidRPr="00AC44B6" w:rsidRDefault="002F2DC9" w:rsidP="000706BB">
      <w:pPr>
        <w:numPr>
          <w:ilvl w:val="0"/>
          <w:numId w:val="1"/>
        </w:numPr>
        <w:spacing w:before="240" w:after="240" w:line="240" w:lineRule="auto"/>
        <w:rPr>
          <w:rFonts w:ascii="Times New Roman" w:hAnsi="Times New Roman" w:cs="Times New Roman"/>
        </w:rPr>
      </w:pPr>
      <w:r w:rsidRPr="00AC44B6">
        <w:rPr>
          <w:rFonts w:ascii="Times New Roman" w:hAnsi="Times New Roman" w:cs="Times New Roman"/>
        </w:rPr>
        <w:t>Any breach or non-compliance by the Beneficiary with the conditions, provisions, obligations, duties, agreements, covenants, representations</w:t>
      </w:r>
      <w:r w:rsidR="00025DB3">
        <w:rPr>
          <w:rFonts w:ascii="Times New Roman" w:hAnsi="Times New Roman" w:cs="Times New Roman"/>
        </w:rPr>
        <w:t>,</w:t>
      </w:r>
      <w:r w:rsidRPr="00AC44B6">
        <w:rPr>
          <w:rFonts w:ascii="Times New Roman" w:hAnsi="Times New Roman" w:cs="Times New Roman"/>
        </w:rPr>
        <w:t xml:space="preserve"> and warranties made and set forth in this Agreement and </w:t>
      </w:r>
      <w:r w:rsidR="00B365F1">
        <w:rPr>
          <w:rFonts w:ascii="Times New Roman" w:hAnsi="Times New Roman" w:cs="Times New Roman"/>
        </w:rPr>
        <w:t>in</w:t>
      </w:r>
      <w:r w:rsidRPr="00AC44B6">
        <w:rPr>
          <w:rFonts w:ascii="Times New Roman" w:hAnsi="Times New Roman" w:cs="Times New Roman"/>
        </w:rPr>
        <w:t xml:space="preserve"> </w:t>
      </w:r>
      <w:r w:rsidR="00B365F1">
        <w:rPr>
          <w:rFonts w:ascii="Times New Roman" w:hAnsi="Times New Roman" w:cs="Times New Roman"/>
        </w:rPr>
        <w:t xml:space="preserve">applicable </w:t>
      </w:r>
      <w:r w:rsidRPr="00AC44B6">
        <w:rPr>
          <w:rFonts w:ascii="Times New Roman" w:hAnsi="Times New Roman" w:cs="Times New Roman"/>
        </w:rPr>
        <w:t xml:space="preserve">SLFRF Rules and Regulations, USDT </w:t>
      </w:r>
      <w:r w:rsidR="00E64796">
        <w:rPr>
          <w:rFonts w:ascii="Times New Roman" w:hAnsi="Times New Roman" w:cs="Times New Roman"/>
        </w:rPr>
        <w:t>r</w:t>
      </w:r>
      <w:r w:rsidR="00E64796" w:rsidRPr="00AC44B6">
        <w:rPr>
          <w:rFonts w:ascii="Times New Roman" w:hAnsi="Times New Roman" w:cs="Times New Roman"/>
        </w:rPr>
        <w:t>equirements</w:t>
      </w:r>
      <w:r w:rsidRPr="00AC44B6">
        <w:rPr>
          <w:rFonts w:ascii="Times New Roman" w:hAnsi="Times New Roman" w:cs="Times New Roman"/>
        </w:rPr>
        <w:t xml:space="preserve">, local, state, and federal laws, </w:t>
      </w:r>
      <w:r w:rsidR="00B365F1" w:rsidRPr="00AC44B6">
        <w:rPr>
          <w:rFonts w:ascii="Times New Roman" w:hAnsi="Times New Roman" w:cs="Times New Roman"/>
        </w:rPr>
        <w:t>2 CFR Part 200,</w:t>
      </w:r>
      <w:r w:rsidR="00B365F1">
        <w:rPr>
          <w:rFonts w:ascii="Times New Roman" w:hAnsi="Times New Roman" w:cs="Times New Roman"/>
        </w:rPr>
        <w:t xml:space="preserve"> </w:t>
      </w:r>
      <w:r w:rsidRPr="00AC44B6">
        <w:rPr>
          <w:rFonts w:ascii="Times New Roman" w:hAnsi="Times New Roman" w:cs="Times New Roman"/>
        </w:rPr>
        <w:t>and USDT and/or City of Providence policy memo</w:t>
      </w:r>
      <w:r w:rsidR="00B365F1">
        <w:rPr>
          <w:rFonts w:ascii="Times New Roman" w:hAnsi="Times New Roman" w:cs="Times New Roman"/>
        </w:rPr>
        <w:t>s</w:t>
      </w:r>
      <w:r w:rsidRPr="00AC44B6">
        <w:rPr>
          <w:rFonts w:ascii="Times New Roman" w:hAnsi="Times New Roman" w:cs="Times New Roman"/>
        </w:rPr>
        <w:t>, regulation</w:t>
      </w:r>
      <w:r w:rsidR="00B365F1">
        <w:rPr>
          <w:rFonts w:ascii="Times New Roman" w:hAnsi="Times New Roman" w:cs="Times New Roman"/>
        </w:rPr>
        <w:t>s</w:t>
      </w:r>
      <w:r w:rsidRPr="00AC44B6">
        <w:rPr>
          <w:rFonts w:ascii="Times New Roman" w:hAnsi="Times New Roman" w:cs="Times New Roman"/>
        </w:rPr>
        <w:t>, communication</w:t>
      </w:r>
      <w:r w:rsidR="00B365F1">
        <w:rPr>
          <w:rFonts w:ascii="Times New Roman" w:hAnsi="Times New Roman" w:cs="Times New Roman"/>
        </w:rPr>
        <w:t>s</w:t>
      </w:r>
      <w:r w:rsidR="00E64796">
        <w:rPr>
          <w:rFonts w:ascii="Times New Roman" w:hAnsi="Times New Roman" w:cs="Times New Roman"/>
        </w:rPr>
        <w:t>,</w:t>
      </w:r>
      <w:r w:rsidRPr="00AC44B6">
        <w:rPr>
          <w:rFonts w:ascii="Times New Roman" w:hAnsi="Times New Roman" w:cs="Times New Roman"/>
        </w:rPr>
        <w:t xml:space="preserve"> or guideline</w:t>
      </w:r>
      <w:r w:rsidR="00B365F1">
        <w:rPr>
          <w:rFonts w:ascii="Times New Roman" w:hAnsi="Times New Roman" w:cs="Times New Roman"/>
        </w:rPr>
        <w:t>s</w:t>
      </w:r>
      <w:r w:rsidRPr="00AC44B6">
        <w:rPr>
          <w:rFonts w:ascii="Times New Roman" w:hAnsi="Times New Roman" w:cs="Times New Roman"/>
        </w:rPr>
        <w:t xml:space="preserve"> as the same may be amended from time to time, as determined by the City in its sole discretion; or</w:t>
      </w:r>
    </w:p>
    <w:p w14:paraId="00000030" w14:textId="49510CA0" w:rsidR="009C6881" w:rsidRPr="00AC44B6" w:rsidRDefault="002F2DC9" w:rsidP="000706BB">
      <w:pPr>
        <w:numPr>
          <w:ilvl w:val="0"/>
          <w:numId w:val="1"/>
        </w:numPr>
        <w:spacing w:before="240" w:after="240" w:line="240" w:lineRule="auto"/>
        <w:rPr>
          <w:rFonts w:ascii="Times New Roman" w:hAnsi="Times New Roman" w:cs="Times New Roman"/>
        </w:rPr>
      </w:pPr>
      <w:r w:rsidRPr="00AC44B6">
        <w:rPr>
          <w:rFonts w:ascii="Times New Roman" w:hAnsi="Times New Roman" w:cs="Times New Roman"/>
        </w:rPr>
        <w:t xml:space="preserve">Any representation or warranty made herein or in the </w:t>
      </w:r>
      <w:r w:rsidR="00025DB3">
        <w:rPr>
          <w:rFonts w:ascii="Times New Roman" w:hAnsi="Times New Roman" w:cs="Times New Roman"/>
        </w:rPr>
        <w:t>Beneficiary’s</w:t>
      </w:r>
      <w:r w:rsidR="00025DB3" w:rsidRPr="00AC44B6">
        <w:rPr>
          <w:rFonts w:ascii="Times New Roman" w:hAnsi="Times New Roman" w:cs="Times New Roman"/>
        </w:rPr>
        <w:t xml:space="preserve"> </w:t>
      </w:r>
      <w:r w:rsidRPr="00AC44B6">
        <w:rPr>
          <w:rFonts w:ascii="Times New Roman" w:hAnsi="Times New Roman" w:cs="Times New Roman"/>
        </w:rPr>
        <w:t>application, addenda, exhibits, amendment</w:t>
      </w:r>
      <w:r w:rsidR="00E64796">
        <w:rPr>
          <w:rFonts w:ascii="Times New Roman" w:hAnsi="Times New Roman" w:cs="Times New Roman"/>
        </w:rPr>
        <w:t>s</w:t>
      </w:r>
      <w:r w:rsidRPr="00AC44B6">
        <w:rPr>
          <w:rFonts w:ascii="Times New Roman" w:hAnsi="Times New Roman" w:cs="Times New Roman"/>
        </w:rPr>
        <w:t xml:space="preserve">, </w:t>
      </w:r>
      <w:r w:rsidR="00E64796">
        <w:rPr>
          <w:rFonts w:ascii="Times New Roman" w:hAnsi="Times New Roman" w:cs="Times New Roman"/>
        </w:rPr>
        <w:t xml:space="preserve">reports, supporting documentation, </w:t>
      </w:r>
      <w:r w:rsidRPr="00AC44B6">
        <w:rPr>
          <w:rFonts w:ascii="Times New Roman" w:hAnsi="Times New Roman" w:cs="Times New Roman"/>
        </w:rPr>
        <w:t xml:space="preserve">and/or other instruments </w:t>
      </w:r>
      <w:r w:rsidR="004925F9">
        <w:rPr>
          <w:rFonts w:ascii="Times New Roman" w:hAnsi="Times New Roman" w:cs="Times New Roman"/>
        </w:rPr>
        <w:t xml:space="preserve">provided or </w:t>
      </w:r>
      <w:r w:rsidRPr="00AC44B6">
        <w:rPr>
          <w:rFonts w:ascii="Times New Roman" w:hAnsi="Times New Roman" w:cs="Times New Roman"/>
        </w:rPr>
        <w:t>executed in connection with this Agreement is false or misleading in any respect, whether through commission or omission.</w:t>
      </w:r>
    </w:p>
    <w:p w14:paraId="3122ED3C" w14:textId="574782F4" w:rsidR="00AC44B6" w:rsidRPr="00AC44B6"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 xml:space="preserve">Upon the occurrence of an Event of Default, the City may, at its option, send </w:t>
      </w:r>
      <w:r w:rsidR="001A164A">
        <w:rPr>
          <w:rFonts w:ascii="Times New Roman" w:hAnsi="Times New Roman" w:cs="Times New Roman"/>
        </w:rPr>
        <w:t xml:space="preserve">the </w:t>
      </w:r>
      <w:r w:rsidRPr="00AC44B6">
        <w:rPr>
          <w:rFonts w:ascii="Times New Roman" w:hAnsi="Times New Roman" w:cs="Times New Roman"/>
        </w:rPr>
        <w:t xml:space="preserve">Beneficiary a </w:t>
      </w:r>
      <w:r w:rsidR="0015198F">
        <w:rPr>
          <w:rFonts w:ascii="Times New Roman" w:hAnsi="Times New Roman" w:cs="Times New Roman"/>
        </w:rPr>
        <w:t>n</w:t>
      </w:r>
      <w:r w:rsidRPr="00AC44B6">
        <w:rPr>
          <w:rFonts w:ascii="Times New Roman" w:hAnsi="Times New Roman" w:cs="Times New Roman"/>
        </w:rPr>
        <w:t xml:space="preserve">otice of </w:t>
      </w:r>
      <w:r w:rsidR="0015198F">
        <w:rPr>
          <w:rFonts w:ascii="Times New Roman" w:hAnsi="Times New Roman" w:cs="Times New Roman"/>
        </w:rPr>
        <w:t>d</w:t>
      </w:r>
      <w:r w:rsidRPr="00AC44B6">
        <w:rPr>
          <w:rFonts w:ascii="Times New Roman" w:hAnsi="Times New Roman" w:cs="Times New Roman"/>
        </w:rPr>
        <w:t xml:space="preserve">efault stating that </w:t>
      </w:r>
      <w:r w:rsidR="0015198F">
        <w:rPr>
          <w:rFonts w:ascii="Times New Roman" w:hAnsi="Times New Roman" w:cs="Times New Roman"/>
        </w:rPr>
        <w:t xml:space="preserve">the </w:t>
      </w:r>
      <w:r w:rsidRPr="00AC44B6">
        <w:rPr>
          <w:rFonts w:ascii="Times New Roman" w:hAnsi="Times New Roman" w:cs="Times New Roman"/>
        </w:rPr>
        <w:t>Beneficiary has thirty (30) days to cure said default. In the event</w:t>
      </w:r>
      <w:r w:rsidR="001A164A">
        <w:rPr>
          <w:rFonts w:ascii="Times New Roman" w:hAnsi="Times New Roman" w:cs="Times New Roman"/>
        </w:rPr>
        <w:t xml:space="preserve"> the</w:t>
      </w:r>
      <w:r w:rsidRPr="00AC44B6">
        <w:rPr>
          <w:rFonts w:ascii="Times New Roman" w:hAnsi="Times New Roman" w:cs="Times New Roman"/>
        </w:rPr>
        <w:t xml:space="preserve"> Beneficiary fails to cure said default within thirty </w:t>
      </w:r>
      <w:r w:rsidR="001A164A">
        <w:rPr>
          <w:rFonts w:ascii="Times New Roman" w:hAnsi="Times New Roman" w:cs="Times New Roman"/>
        </w:rPr>
        <w:t>(3</w:t>
      </w:r>
      <w:r w:rsidR="0006584D">
        <w:rPr>
          <w:rFonts w:ascii="Times New Roman" w:hAnsi="Times New Roman" w:cs="Times New Roman"/>
        </w:rPr>
        <w:t>0</w:t>
      </w:r>
      <w:r w:rsidR="001A164A">
        <w:rPr>
          <w:rFonts w:ascii="Times New Roman" w:hAnsi="Times New Roman" w:cs="Times New Roman"/>
        </w:rPr>
        <w:t xml:space="preserve">) </w:t>
      </w:r>
      <w:r w:rsidRPr="00AC44B6">
        <w:rPr>
          <w:rFonts w:ascii="Times New Roman" w:hAnsi="Times New Roman" w:cs="Times New Roman"/>
        </w:rPr>
        <w:t>days, the City may, upon ten (10) days’ notice, terminate or suspend this Agreement and</w:t>
      </w:r>
      <w:r w:rsidR="0015198F">
        <w:rPr>
          <w:rFonts w:ascii="Times New Roman" w:hAnsi="Times New Roman" w:cs="Times New Roman"/>
        </w:rPr>
        <w:t xml:space="preserve"> may</w:t>
      </w:r>
      <w:r w:rsidRPr="00AC44B6">
        <w:rPr>
          <w:rFonts w:ascii="Times New Roman" w:hAnsi="Times New Roman" w:cs="Times New Roman"/>
        </w:rPr>
        <w:t xml:space="preserve"> </w:t>
      </w:r>
      <w:r w:rsidR="005E3CA0">
        <w:rPr>
          <w:rFonts w:ascii="Times New Roman" w:hAnsi="Times New Roman" w:cs="Times New Roman"/>
        </w:rPr>
        <w:t>demand</w:t>
      </w:r>
      <w:r w:rsidR="00E6185D">
        <w:rPr>
          <w:rFonts w:ascii="Times New Roman" w:hAnsi="Times New Roman" w:cs="Times New Roman"/>
        </w:rPr>
        <w:t xml:space="preserve"> partial or </w:t>
      </w:r>
      <w:r w:rsidR="00BE1871">
        <w:rPr>
          <w:rFonts w:ascii="Times New Roman" w:hAnsi="Times New Roman" w:cs="Times New Roman"/>
        </w:rPr>
        <w:t>full</w:t>
      </w:r>
      <w:r w:rsidR="00E6185D">
        <w:rPr>
          <w:rFonts w:ascii="Times New Roman" w:hAnsi="Times New Roman" w:cs="Times New Roman"/>
        </w:rPr>
        <w:t xml:space="preserve"> repayment</w:t>
      </w:r>
      <w:r w:rsidR="001D5886">
        <w:rPr>
          <w:rFonts w:ascii="Times New Roman" w:hAnsi="Times New Roman" w:cs="Times New Roman"/>
        </w:rPr>
        <w:t xml:space="preserve"> of the funding amount provided or paid to the Beneficiary</w:t>
      </w:r>
      <w:r w:rsidR="00BE1871">
        <w:rPr>
          <w:rFonts w:ascii="Times New Roman" w:hAnsi="Times New Roman" w:cs="Times New Roman"/>
        </w:rPr>
        <w:t xml:space="preserve"> hereunder</w:t>
      </w:r>
      <w:r w:rsidR="001D5886">
        <w:rPr>
          <w:rFonts w:ascii="Times New Roman" w:hAnsi="Times New Roman" w:cs="Times New Roman"/>
        </w:rPr>
        <w:t xml:space="preserve">, </w:t>
      </w:r>
      <w:r w:rsidR="00E8596D">
        <w:rPr>
          <w:rFonts w:ascii="Times New Roman" w:hAnsi="Times New Roman" w:cs="Times New Roman"/>
        </w:rPr>
        <w:t xml:space="preserve">to be repaid </w:t>
      </w:r>
      <w:r w:rsidR="00866B6E">
        <w:rPr>
          <w:rFonts w:ascii="Times New Roman" w:hAnsi="Times New Roman" w:cs="Times New Roman"/>
        </w:rPr>
        <w:t xml:space="preserve">to the City </w:t>
      </w:r>
      <w:r w:rsidR="009F34B5">
        <w:rPr>
          <w:rFonts w:ascii="Times New Roman" w:hAnsi="Times New Roman" w:cs="Times New Roman"/>
        </w:rPr>
        <w:t xml:space="preserve">by the Beneficiary </w:t>
      </w:r>
      <w:r w:rsidR="00E8596D">
        <w:rPr>
          <w:rFonts w:ascii="Times New Roman" w:hAnsi="Times New Roman" w:cs="Times New Roman"/>
        </w:rPr>
        <w:t xml:space="preserve">within thirty (30) days, </w:t>
      </w:r>
      <w:r w:rsidR="001D5886">
        <w:rPr>
          <w:rFonts w:ascii="Times New Roman" w:hAnsi="Times New Roman" w:cs="Times New Roman"/>
        </w:rPr>
        <w:t xml:space="preserve">without further </w:t>
      </w:r>
      <w:r w:rsidRPr="00B52864">
        <w:rPr>
          <w:rFonts w:ascii="Times New Roman" w:hAnsi="Times New Roman" w:cs="Times New Roman"/>
        </w:rPr>
        <w:t>presentment, demand, protest</w:t>
      </w:r>
      <w:r w:rsidR="005E3CA0">
        <w:rPr>
          <w:rFonts w:ascii="Times New Roman" w:hAnsi="Times New Roman" w:cs="Times New Roman"/>
        </w:rPr>
        <w:t>,</w:t>
      </w:r>
      <w:r w:rsidRPr="00B52864">
        <w:rPr>
          <w:rFonts w:ascii="Times New Roman" w:hAnsi="Times New Roman" w:cs="Times New Roman"/>
        </w:rPr>
        <w:t xml:space="preserve"> notice</w:t>
      </w:r>
      <w:r w:rsidR="00300C92">
        <w:rPr>
          <w:rFonts w:ascii="Times New Roman" w:hAnsi="Times New Roman" w:cs="Times New Roman"/>
        </w:rPr>
        <w:t>, or process</w:t>
      </w:r>
      <w:r w:rsidRPr="00B52864">
        <w:rPr>
          <w:rFonts w:ascii="Times New Roman" w:hAnsi="Times New Roman" w:cs="Times New Roman"/>
        </w:rPr>
        <w:t xml:space="preserve"> of any kind, all of which are expressly waived by </w:t>
      </w:r>
      <w:r w:rsidR="00B13396" w:rsidRPr="00B52864">
        <w:rPr>
          <w:rFonts w:ascii="Times New Roman" w:hAnsi="Times New Roman" w:cs="Times New Roman"/>
        </w:rPr>
        <w:t xml:space="preserve">the </w:t>
      </w:r>
      <w:r w:rsidRPr="00B52864">
        <w:rPr>
          <w:rFonts w:ascii="Times New Roman" w:hAnsi="Times New Roman" w:cs="Times New Roman"/>
        </w:rPr>
        <w:t xml:space="preserve">Beneficiary. </w:t>
      </w:r>
      <w:r w:rsidR="00B13396" w:rsidRPr="00B52864">
        <w:rPr>
          <w:rFonts w:ascii="Times New Roman" w:hAnsi="Times New Roman" w:cs="Times New Roman"/>
        </w:rPr>
        <w:t xml:space="preserve">The </w:t>
      </w:r>
      <w:r w:rsidRPr="00B52864">
        <w:rPr>
          <w:rFonts w:ascii="Times New Roman" w:hAnsi="Times New Roman" w:cs="Times New Roman"/>
        </w:rPr>
        <w:t>Bene</w:t>
      </w:r>
      <w:r w:rsidRPr="00AC44B6">
        <w:rPr>
          <w:rFonts w:ascii="Times New Roman" w:hAnsi="Times New Roman" w:cs="Times New Roman"/>
        </w:rPr>
        <w:t xml:space="preserve">ficiary agrees to pay </w:t>
      </w:r>
      <w:r w:rsidR="009F34B5">
        <w:rPr>
          <w:rFonts w:ascii="Times New Roman" w:hAnsi="Times New Roman" w:cs="Times New Roman"/>
        </w:rPr>
        <w:t xml:space="preserve">any and </w:t>
      </w:r>
      <w:r w:rsidRPr="00AC44B6">
        <w:rPr>
          <w:rFonts w:ascii="Times New Roman" w:hAnsi="Times New Roman" w:cs="Times New Roman"/>
        </w:rPr>
        <w:t xml:space="preserve">all costs and expenses, including reasonable </w:t>
      </w:r>
      <w:r w:rsidR="00F955DF" w:rsidRPr="00AC44B6">
        <w:rPr>
          <w:rFonts w:ascii="Times New Roman" w:hAnsi="Times New Roman" w:cs="Times New Roman"/>
        </w:rPr>
        <w:t>attorney’s</w:t>
      </w:r>
      <w:r w:rsidRPr="00AC44B6">
        <w:rPr>
          <w:rFonts w:ascii="Times New Roman" w:hAnsi="Times New Roman" w:cs="Times New Roman"/>
        </w:rPr>
        <w:t xml:space="preserve"> fees, incurred by the City in collection of the monies due hereunder or in the exercise or defense of its rights and powers under this Agreement. In addition, the City may pursue any other remedies, legal or equitable, available to it in the event of </w:t>
      </w:r>
      <w:r w:rsidR="00B52864">
        <w:rPr>
          <w:rFonts w:ascii="Times New Roman" w:hAnsi="Times New Roman" w:cs="Times New Roman"/>
        </w:rPr>
        <w:t xml:space="preserve">the </w:t>
      </w:r>
      <w:r w:rsidRPr="00AC44B6">
        <w:rPr>
          <w:rFonts w:ascii="Times New Roman" w:hAnsi="Times New Roman" w:cs="Times New Roman"/>
        </w:rPr>
        <w:t>Beneficiar</w:t>
      </w:r>
      <w:r w:rsidR="00B52864">
        <w:rPr>
          <w:rFonts w:ascii="Times New Roman" w:hAnsi="Times New Roman" w:cs="Times New Roman"/>
        </w:rPr>
        <w:t>y’s</w:t>
      </w:r>
      <w:r w:rsidRPr="00AC44B6">
        <w:rPr>
          <w:rFonts w:ascii="Times New Roman" w:hAnsi="Times New Roman" w:cs="Times New Roman"/>
        </w:rPr>
        <w:t xml:space="preserve"> default, fraud</w:t>
      </w:r>
      <w:r w:rsidR="00B52864">
        <w:rPr>
          <w:rFonts w:ascii="Times New Roman" w:hAnsi="Times New Roman" w:cs="Times New Roman"/>
        </w:rPr>
        <w:t>,</w:t>
      </w:r>
      <w:r w:rsidRPr="00AC44B6">
        <w:rPr>
          <w:rFonts w:ascii="Times New Roman" w:hAnsi="Times New Roman" w:cs="Times New Roman"/>
        </w:rPr>
        <w:t xml:space="preserve"> or misrepresentation, whether through commission or omission.</w:t>
      </w:r>
    </w:p>
    <w:p w14:paraId="15526F95" w14:textId="77777777" w:rsidR="00A00863" w:rsidRPr="00AC44B6" w:rsidRDefault="00A00863"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Religious Activities</w:t>
      </w:r>
    </w:p>
    <w:p w14:paraId="168F68FE" w14:textId="71EEE4C8" w:rsidR="00A00863" w:rsidRPr="00AC44B6" w:rsidRDefault="00A00863" w:rsidP="00A00863">
      <w:pPr>
        <w:spacing w:before="240" w:after="240" w:line="240" w:lineRule="auto"/>
        <w:rPr>
          <w:rFonts w:ascii="Times New Roman" w:hAnsi="Times New Roman" w:cs="Times New Roman"/>
        </w:rPr>
      </w:pPr>
      <w:r w:rsidRPr="00AC44B6">
        <w:rPr>
          <w:rFonts w:ascii="Times New Roman" w:hAnsi="Times New Roman" w:cs="Times New Roman"/>
        </w:rPr>
        <w:t xml:space="preserve">The </w:t>
      </w:r>
      <w:r w:rsidR="00A12AE4">
        <w:rPr>
          <w:rFonts w:ascii="Times New Roman" w:hAnsi="Times New Roman" w:cs="Times New Roman"/>
        </w:rPr>
        <w:t xml:space="preserve">Beneficiary </w:t>
      </w:r>
      <w:r w:rsidRPr="00AC44B6">
        <w:rPr>
          <w:rFonts w:ascii="Times New Roman" w:hAnsi="Times New Roman" w:cs="Times New Roman"/>
        </w:rPr>
        <w:t>agrees that funds provided under this Agreement will not be utilized for inherently religious activities prohibited by 24 CFR 570.200G, such as worship, religious instruction, or proselytization.</w:t>
      </w:r>
    </w:p>
    <w:p w14:paraId="24193909" w14:textId="1E794A6B" w:rsidR="00A00863" w:rsidRPr="00D76A42" w:rsidRDefault="00AA0976" w:rsidP="0089137A">
      <w:pPr>
        <w:pStyle w:val="ListParagraph"/>
        <w:keepNext/>
        <w:numPr>
          <w:ilvl w:val="0"/>
          <w:numId w:val="3"/>
        </w:numPr>
        <w:spacing w:before="240" w:after="240" w:line="240" w:lineRule="auto"/>
        <w:rPr>
          <w:rFonts w:ascii="Times New Roman" w:hAnsi="Times New Roman" w:cs="Times New Roman"/>
          <w:b/>
        </w:rPr>
      </w:pPr>
      <w:r>
        <w:rPr>
          <w:rFonts w:ascii="Times New Roman" w:hAnsi="Times New Roman" w:cs="Times New Roman"/>
          <w:b/>
        </w:rPr>
        <w:t>Indemnification</w:t>
      </w:r>
    </w:p>
    <w:p w14:paraId="76ADE09D" w14:textId="4EEEA1C1" w:rsidR="00A00863" w:rsidRPr="00395265" w:rsidRDefault="00A00863" w:rsidP="00A00863">
      <w:pPr>
        <w:spacing w:before="240" w:after="240" w:line="240" w:lineRule="auto"/>
        <w:rPr>
          <w:rFonts w:ascii="Times New Roman" w:eastAsia="Times New Roman" w:hAnsi="Times New Roman" w:cs="Times New Roman"/>
          <w:sz w:val="24"/>
          <w:szCs w:val="24"/>
          <w:lang w:val="en-US"/>
        </w:rPr>
      </w:pPr>
      <w:r w:rsidRPr="00D76A42">
        <w:rPr>
          <w:rFonts w:ascii="Times New Roman" w:eastAsia="Times New Roman" w:hAnsi="Times New Roman" w:cs="Times New Roman"/>
          <w:color w:val="000000"/>
          <w:lang w:val="en-US"/>
        </w:rPr>
        <w:t xml:space="preserve">The </w:t>
      </w:r>
      <w:r w:rsidRPr="00AC44B6">
        <w:rPr>
          <w:rFonts w:ascii="Times New Roman" w:eastAsia="Times New Roman" w:hAnsi="Times New Roman" w:cs="Times New Roman"/>
          <w:color w:val="000000"/>
          <w:lang w:val="en-US"/>
        </w:rPr>
        <w:t>Beneficiary</w:t>
      </w:r>
      <w:r w:rsidRPr="00D76A42">
        <w:rPr>
          <w:rFonts w:ascii="Times New Roman" w:eastAsia="Times New Roman" w:hAnsi="Times New Roman" w:cs="Times New Roman"/>
          <w:color w:val="000000"/>
          <w:lang w:val="en-US"/>
        </w:rPr>
        <w:t xml:space="preserve"> </w:t>
      </w:r>
      <w:r w:rsidR="00D27FE4">
        <w:rPr>
          <w:rFonts w:ascii="Times New Roman" w:eastAsia="Times New Roman" w:hAnsi="Times New Roman" w:cs="Times New Roman"/>
          <w:color w:val="000000"/>
          <w:lang w:val="en-US"/>
        </w:rPr>
        <w:t>shall</w:t>
      </w:r>
      <w:r w:rsidRPr="00D76A42">
        <w:rPr>
          <w:rFonts w:ascii="Times New Roman" w:eastAsia="Times New Roman" w:hAnsi="Times New Roman" w:cs="Times New Roman"/>
          <w:color w:val="000000"/>
          <w:lang w:val="en-US"/>
        </w:rPr>
        <w:t xml:space="preserve"> defend, indemnify, and hold</w:t>
      </w:r>
      <w:r w:rsidR="00774AC9">
        <w:rPr>
          <w:rFonts w:ascii="Times New Roman" w:eastAsia="Times New Roman" w:hAnsi="Times New Roman" w:cs="Times New Roman"/>
          <w:color w:val="000000"/>
          <w:lang w:val="en-US"/>
        </w:rPr>
        <w:t xml:space="preserve"> harmless</w:t>
      </w:r>
      <w:r w:rsidRPr="00D76A42">
        <w:rPr>
          <w:rFonts w:ascii="Times New Roman" w:eastAsia="Times New Roman" w:hAnsi="Times New Roman" w:cs="Times New Roman"/>
          <w:color w:val="000000"/>
          <w:lang w:val="en-US"/>
        </w:rPr>
        <w:t xml:space="preserve"> the City</w:t>
      </w:r>
      <w:r w:rsidR="00774AC9">
        <w:rPr>
          <w:rFonts w:ascii="Times New Roman" w:eastAsia="Times New Roman" w:hAnsi="Times New Roman" w:cs="Times New Roman"/>
          <w:color w:val="000000"/>
          <w:lang w:val="en-US"/>
        </w:rPr>
        <w:t xml:space="preserve">, its </w:t>
      </w:r>
      <w:r w:rsidR="00CD5B5A">
        <w:rPr>
          <w:rFonts w:ascii="Times New Roman" w:eastAsia="Times New Roman" w:hAnsi="Times New Roman" w:cs="Times New Roman"/>
          <w:color w:val="000000"/>
          <w:lang w:val="en-US"/>
        </w:rPr>
        <w:t xml:space="preserve">officials, employees, </w:t>
      </w:r>
      <w:r w:rsidR="00774AC9">
        <w:rPr>
          <w:rFonts w:ascii="Times New Roman" w:eastAsia="Times New Roman" w:hAnsi="Times New Roman" w:cs="Times New Roman"/>
          <w:color w:val="000000"/>
          <w:lang w:val="en-US"/>
        </w:rPr>
        <w:t>agents</w:t>
      </w:r>
      <w:r w:rsidR="00CD5B5A">
        <w:rPr>
          <w:rFonts w:ascii="Times New Roman" w:eastAsia="Times New Roman" w:hAnsi="Times New Roman" w:cs="Times New Roman"/>
          <w:color w:val="000000"/>
          <w:lang w:val="en-US"/>
        </w:rPr>
        <w:t>,</w:t>
      </w:r>
      <w:r w:rsidR="00774AC9">
        <w:rPr>
          <w:rFonts w:ascii="Times New Roman" w:eastAsia="Times New Roman" w:hAnsi="Times New Roman" w:cs="Times New Roman"/>
          <w:color w:val="000000"/>
          <w:lang w:val="en-US"/>
        </w:rPr>
        <w:t xml:space="preserve"> and assigns,</w:t>
      </w:r>
      <w:r w:rsidRPr="00D76A42">
        <w:rPr>
          <w:rFonts w:ascii="Times New Roman" w:eastAsia="Times New Roman" w:hAnsi="Times New Roman" w:cs="Times New Roman"/>
          <w:color w:val="000000"/>
          <w:lang w:val="en-US"/>
        </w:rPr>
        <w:t xml:space="preserve"> from </w:t>
      </w:r>
      <w:r w:rsidR="00E8779C">
        <w:rPr>
          <w:rFonts w:ascii="Times New Roman" w:eastAsia="Times New Roman" w:hAnsi="Times New Roman" w:cs="Times New Roman"/>
          <w:color w:val="000000"/>
          <w:lang w:val="en-US"/>
        </w:rPr>
        <w:t xml:space="preserve">and against </w:t>
      </w:r>
      <w:r w:rsidRPr="00D76A42">
        <w:rPr>
          <w:rFonts w:ascii="Times New Roman" w:eastAsia="Times New Roman" w:hAnsi="Times New Roman" w:cs="Times New Roman"/>
          <w:color w:val="000000"/>
          <w:lang w:val="en-US"/>
        </w:rPr>
        <w:t xml:space="preserve">any </w:t>
      </w:r>
      <w:r w:rsidR="006F52BB" w:rsidRPr="006F52BB">
        <w:rPr>
          <w:rFonts w:ascii="Times New Roman" w:hAnsi="Times New Roman" w:cs="Times New Roman"/>
        </w:rPr>
        <w:t xml:space="preserve">and all claims, losses, expenses, costs, and/or damages </w:t>
      </w:r>
      <w:r w:rsidR="00CD5B5A">
        <w:rPr>
          <w:rFonts w:ascii="Times New Roman" w:hAnsi="Times New Roman" w:cs="Times New Roman"/>
        </w:rPr>
        <w:t xml:space="preserve">of any kind </w:t>
      </w:r>
      <w:r w:rsidR="006F52BB" w:rsidRPr="006F52BB">
        <w:rPr>
          <w:rFonts w:ascii="Times New Roman" w:hAnsi="Times New Roman" w:cs="Times New Roman"/>
        </w:rPr>
        <w:t>(including, without limitation, out-of-pocket expenses, reasonable attorneys</w:t>
      </w:r>
      <w:r w:rsidR="006F52BB">
        <w:rPr>
          <w:rFonts w:ascii="Times New Roman" w:hAnsi="Times New Roman" w:cs="Times New Roman"/>
        </w:rPr>
        <w:t>’</w:t>
      </w:r>
      <w:r w:rsidR="006F52BB" w:rsidRPr="006F52BB">
        <w:rPr>
          <w:rFonts w:ascii="Times New Roman" w:hAnsi="Times New Roman" w:cs="Times New Roman"/>
        </w:rPr>
        <w:t xml:space="preserve"> fees and costs, and other related expenses) </w:t>
      </w:r>
      <w:r w:rsidRPr="00D76A42">
        <w:rPr>
          <w:rFonts w:ascii="Times New Roman" w:eastAsia="Times New Roman" w:hAnsi="Times New Roman" w:cs="Times New Roman"/>
          <w:color w:val="000000"/>
          <w:lang w:val="en-US"/>
        </w:rPr>
        <w:t>associated with activities funded under this Agreement</w:t>
      </w:r>
      <w:r w:rsidR="00D27FE4">
        <w:rPr>
          <w:rFonts w:ascii="Times New Roman" w:eastAsia="Times New Roman" w:hAnsi="Times New Roman" w:cs="Times New Roman"/>
          <w:color w:val="000000"/>
          <w:lang w:val="en-US"/>
        </w:rPr>
        <w:t xml:space="preserve"> </w:t>
      </w:r>
      <w:r w:rsidR="00D27FE4" w:rsidRPr="00D76A42">
        <w:rPr>
          <w:rFonts w:ascii="Times New Roman" w:eastAsia="Times New Roman" w:hAnsi="Times New Roman" w:cs="Times New Roman"/>
          <w:color w:val="000000"/>
          <w:lang w:val="en-US"/>
        </w:rPr>
        <w:t>or arising</w:t>
      </w:r>
      <w:r w:rsidR="00D27FE4">
        <w:rPr>
          <w:rFonts w:ascii="Times New Roman" w:eastAsia="Times New Roman" w:hAnsi="Times New Roman" w:cs="Times New Roman"/>
          <w:color w:val="000000"/>
          <w:lang w:val="en-US"/>
        </w:rPr>
        <w:t xml:space="preserve"> out of or </w:t>
      </w:r>
      <w:r w:rsidR="00D27FE4" w:rsidRPr="007A769B">
        <w:rPr>
          <w:rFonts w:ascii="Times New Roman" w:hAnsi="Times New Roman" w:cs="Times New Roman"/>
          <w:bCs/>
        </w:rPr>
        <w:t>related to</w:t>
      </w:r>
      <w:r w:rsidR="00D27FE4">
        <w:rPr>
          <w:rFonts w:ascii="Times New Roman" w:hAnsi="Times New Roman" w:cs="Times New Roman"/>
          <w:b/>
        </w:rPr>
        <w:t xml:space="preserve"> </w:t>
      </w:r>
      <w:r w:rsidR="00D27FE4">
        <w:rPr>
          <w:rFonts w:ascii="Times New Roman" w:eastAsia="Times New Roman" w:hAnsi="Times New Roman" w:cs="Times New Roman"/>
          <w:color w:val="000000"/>
          <w:lang w:val="en-US"/>
        </w:rPr>
        <w:t>the performance</w:t>
      </w:r>
      <w:r w:rsidR="00D27FE4" w:rsidRPr="00D76A42">
        <w:rPr>
          <w:rFonts w:ascii="Times New Roman" w:eastAsia="Times New Roman" w:hAnsi="Times New Roman" w:cs="Times New Roman"/>
          <w:color w:val="000000"/>
          <w:lang w:val="en-US"/>
        </w:rPr>
        <w:t xml:space="preserve"> of this Agreement</w:t>
      </w:r>
      <w:r w:rsidRPr="00D76A42">
        <w:rPr>
          <w:rFonts w:ascii="Times New Roman" w:eastAsia="Times New Roman" w:hAnsi="Times New Roman" w:cs="Times New Roman"/>
          <w:color w:val="000000"/>
          <w:lang w:val="en-US"/>
        </w:rPr>
        <w:t xml:space="preserve">. </w:t>
      </w:r>
      <w:r w:rsidR="00E8779C">
        <w:rPr>
          <w:rFonts w:ascii="Times New Roman" w:eastAsia="Times New Roman" w:hAnsi="Times New Roman" w:cs="Times New Roman"/>
          <w:color w:val="000000"/>
          <w:lang w:val="en-US"/>
        </w:rPr>
        <w:t xml:space="preserve">The Beneficiary further agrees to defend, indemnify, and hold harmless the City, its officials, employees, agents, and assigns, from and against </w:t>
      </w:r>
      <w:r w:rsidR="00E8779C" w:rsidRPr="00E8779C">
        <w:rPr>
          <w:rFonts w:ascii="Times New Roman" w:hAnsi="Times New Roman" w:cs="Times New Roman"/>
        </w:rPr>
        <w:t>any</w:t>
      </w:r>
      <w:r w:rsidR="00E8779C">
        <w:rPr>
          <w:rFonts w:ascii="Times New Roman" w:hAnsi="Times New Roman" w:cs="Times New Roman"/>
        </w:rPr>
        <w:t xml:space="preserve"> </w:t>
      </w:r>
      <w:r w:rsidR="00E8779C" w:rsidRPr="00E8779C">
        <w:rPr>
          <w:rFonts w:ascii="Times New Roman" w:hAnsi="Times New Roman" w:cs="Times New Roman"/>
        </w:rPr>
        <w:t>third</w:t>
      </w:r>
      <w:r w:rsidR="00E64796">
        <w:rPr>
          <w:rFonts w:ascii="Times New Roman" w:hAnsi="Times New Roman" w:cs="Times New Roman"/>
        </w:rPr>
        <w:t xml:space="preserve"> </w:t>
      </w:r>
      <w:r w:rsidR="00E8779C" w:rsidRPr="00E8779C">
        <w:rPr>
          <w:rFonts w:ascii="Times New Roman" w:hAnsi="Times New Roman" w:cs="Times New Roman"/>
        </w:rPr>
        <w:t xml:space="preserve">party claiming that a </w:t>
      </w:r>
      <w:r w:rsidR="00495E39" w:rsidRPr="00E8779C">
        <w:rPr>
          <w:rFonts w:ascii="Times New Roman" w:hAnsi="Times New Roman" w:cs="Times New Roman"/>
        </w:rPr>
        <w:t>third</w:t>
      </w:r>
      <w:r w:rsidR="00E64796">
        <w:rPr>
          <w:rFonts w:ascii="Times New Roman" w:hAnsi="Times New Roman" w:cs="Times New Roman"/>
        </w:rPr>
        <w:t xml:space="preserve"> </w:t>
      </w:r>
      <w:r w:rsidR="00495E39" w:rsidRPr="00E8779C">
        <w:rPr>
          <w:rFonts w:ascii="Times New Roman" w:hAnsi="Times New Roman" w:cs="Times New Roman"/>
        </w:rPr>
        <w:t>party</w:t>
      </w:r>
      <w:r w:rsidR="00E8779C" w:rsidRPr="00E8779C">
        <w:rPr>
          <w:rFonts w:ascii="Times New Roman" w:hAnsi="Times New Roman" w:cs="Times New Roman"/>
        </w:rPr>
        <w:t xml:space="preserve"> beneficiary relationship has been established between the City and such third</w:t>
      </w:r>
      <w:r w:rsidR="00E64796">
        <w:rPr>
          <w:rFonts w:ascii="Times New Roman" w:hAnsi="Times New Roman" w:cs="Times New Roman"/>
        </w:rPr>
        <w:t xml:space="preserve"> </w:t>
      </w:r>
      <w:r w:rsidR="00E8779C" w:rsidRPr="00E8779C">
        <w:rPr>
          <w:rFonts w:ascii="Times New Roman" w:hAnsi="Times New Roman" w:cs="Times New Roman"/>
        </w:rPr>
        <w:t>party, it being the intention of the parties hereto that no such relationship be created or established.</w:t>
      </w:r>
    </w:p>
    <w:p w14:paraId="5C9BC75D" w14:textId="77777777" w:rsidR="00A00863" w:rsidRPr="00AC44B6" w:rsidRDefault="00A00863"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lastRenderedPageBreak/>
        <w:t xml:space="preserve">Waiver </w:t>
      </w:r>
    </w:p>
    <w:p w14:paraId="5F3C1419" w14:textId="74B81B13" w:rsidR="00A00863" w:rsidRPr="00AC44B6" w:rsidRDefault="00A00863" w:rsidP="00060681">
      <w:pPr>
        <w:pStyle w:val="NormalWeb"/>
        <w:spacing w:before="240" w:beforeAutospacing="0" w:after="240" w:afterAutospacing="0"/>
      </w:pPr>
      <w:r w:rsidRPr="00AC44B6">
        <w:rPr>
          <w:color w:val="000000"/>
          <w:sz w:val="22"/>
          <w:szCs w:val="22"/>
        </w:rPr>
        <w:t>The City</w:t>
      </w:r>
      <w:r w:rsidR="009B099F">
        <w:rPr>
          <w:color w:val="000000"/>
          <w:sz w:val="22"/>
          <w:szCs w:val="22"/>
        </w:rPr>
        <w:t>’</w:t>
      </w:r>
      <w:r w:rsidRPr="00AC44B6">
        <w:rPr>
          <w:color w:val="000000"/>
          <w:sz w:val="22"/>
          <w:szCs w:val="22"/>
        </w:rPr>
        <w:t xml:space="preserve">s failure to act with respect to a breach by the </w:t>
      </w:r>
      <w:r w:rsidR="009B099F">
        <w:rPr>
          <w:color w:val="000000"/>
          <w:sz w:val="22"/>
          <w:szCs w:val="22"/>
        </w:rPr>
        <w:t>Beneficiary</w:t>
      </w:r>
      <w:r w:rsidR="009B099F" w:rsidRPr="00AC44B6">
        <w:rPr>
          <w:color w:val="000000"/>
          <w:sz w:val="22"/>
          <w:szCs w:val="22"/>
        </w:rPr>
        <w:t xml:space="preserve"> </w:t>
      </w:r>
      <w:r w:rsidRPr="00AC44B6">
        <w:rPr>
          <w:color w:val="000000"/>
          <w:sz w:val="22"/>
          <w:szCs w:val="22"/>
        </w:rPr>
        <w:t>does not waive its right to act with respect to subsequent or similar breaches. The failure of the City to exercise or enforce any right or provision shall not constitute a waiver of such right or provision.</w:t>
      </w:r>
    </w:p>
    <w:p w14:paraId="00000034" w14:textId="6B75443A" w:rsidR="009C6881" w:rsidRPr="00AC44B6" w:rsidRDefault="002F2DC9"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Severability</w:t>
      </w:r>
    </w:p>
    <w:p w14:paraId="0A6358D9" w14:textId="65B12F99" w:rsidR="00F955DF" w:rsidRPr="00AC44B6"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If any provision of this Agreement is held invalid, the remainder of the Agreement shall not be affected thereby and all other parts of this Agreement shall nevertheless be in full force and effect.</w:t>
      </w:r>
    </w:p>
    <w:p w14:paraId="0000003A" w14:textId="250DD28D" w:rsidR="009C6881" w:rsidRPr="00AC44B6" w:rsidRDefault="002F2DC9"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Non-Assignment</w:t>
      </w:r>
      <w:r w:rsidR="004925F9">
        <w:rPr>
          <w:rFonts w:ascii="Times New Roman" w:hAnsi="Times New Roman" w:cs="Times New Roman"/>
          <w:b/>
        </w:rPr>
        <w:t>; Successors and Assigns; Nature of Relationship</w:t>
      </w:r>
    </w:p>
    <w:p w14:paraId="56E8F1C7" w14:textId="7177A2C1" w:rsidR="008548E5" w:rsidRPr="00AC44B6" w:rsidRDefault="006975F4" w:rsidP="008548E5">
      <w:pPr>
        <w:spacing w:before="240" w:after="240" w:line="240" w:lineRule="auto"/>
        <w:rPr>
          <w:rFonts w:ascii="Times New Roman" w:hAnsi="Times New Roman" w:cs="Times New Roman"/>
        </w:rPr>
      </w:pPr>
      <w:r>
        <w:rPr>
          <w:rFonts w:ascii="Times New Roman" w:hAnsi="Times New Roman" w:cs="Times New Roman"/>
        </w:rPr>
        <w:t>Neither party</w:t>
      </w:r>
      <w:r w:rsidR="002F2DC9" w:rsidRPr="00AC44B6">
        <w:rPr>
          <w:rFonts w:ascii="Times New Roman" w:hAnsi="Times New Roman" w:cs="Times New Roman"/>
        </w:rPr>
        <w:t xml:space="preserve"> may assign its rights or obligations under this </w:t>
      </w:r>
      <w:r>
        <w:rPr>
          <w:rFonts w:ascii="Times New Roman" w:hAnsi="Times New Roman" w:cs="Times New Roman"/>
        </w:rPr>
        <w:t>A</w:t>
      </w:r>
      <w:r w:rsidR="002F2DC9" w:rsidRPr="00AC44B6">
        <w:rPr>
          <w:rFonts w:ascii="Times New Roman" w:hAnsi="Times New Roman" w:cs="Times New Roman"/>
        </w:rPr>
        <w:t xml:space="preserve">greement without the prior written consent of the </w:t>
      </w:r>
      <w:r w:rsidR="00E64796">
        <w:rPr>
          <w:rFonts w:ascii="Times New Roman" w:hAnsi="Times New Roman" w:cs="Times New Roman"/>
        </w:rPr>
        <w:t xml:space="preserve">other </w:t>
      </w:r>
      <w:r w:rsidR="002F2DC9" w:rsidRPr="00AC44B6">
        <w:rPr>
          <w:rFonts w:ascii="Times New Roman" w:hAnsi="Times New Roman" w:cs="Times New Roman"/>
        </w:rPr>
        <w:t>part</w:t>
      </w:r>
      <w:r>
        <w:rPr>
          <w:rFonts w:ascii="Times New Roman" w:hAnsi="Times New Roman" w:cs="Times New Roman"/>
        </w:rPr>
        <w:t>y.</w:t>
      </w:r>
      <w:r w:rsidR="002F2DC9" w:rsidRPr="00AC44B6">
        <w:rPr>
          <w:rFonts w:ascii="Times New Roman" w:hAnsi="Times New Roman" w:cs="Times New Roman"/>
        </w:rPr>
        <w:t xml:space="preserve"> This </w:t>
      </w:r>
      <w:r w:rsidR="00502665">
        <w:rPr>
          <w:rFonts w:ascii="Times New Roman" w:hAnsi="Times New Roman" w:cs="Times New Roman"/>
        </w:rPr>
        <w:t>A</w:t>
      </w:r>
      <w:r w:rsidR="002F2DC9" w:rsidRPr="00AC44B6">
        <w:rPr>
          <w:rFonts w:ascii="Times New Roman" w:hAnsi="Times New Roman" w:cs="Times New Roman"/>
        </w:rPr>
        <w:t xml:space="preserve">greement shall </w:t>
      </w:r>
      <w:r w:rsidR="009D651C">
        <w:rPr>
          <w:rFonts w:ascii="Times New Roman" w:hAnsi="Times New Roman" w:cs="Times New Roman"/>
        </w:rPr>
        <w:t xml:space="preserve">inure to the benefit of and shall </w:t>
      </w:r>
      <w:r w:rsidR="002F2DC9" w:rsidRPr="00AC44B6">
        <w:rPr>
          <w:rFonts w:ascii="Times New Roman" w:hAnsi="Times New Roman" w:cs="Times New Roman"/>
        </w:rPr>
        <w:t xml:space="preserve">be binding upon the </w:t>
      </w:r>
      <w:r w:rsidR="00502665">
        <w:rPr>
          <w:rFonts w:ascii="Times New Roman" w:hAnsi="Times New Roman" w:cs="Times New Roman"/>
        </w:rPr>
        <w:t>p</w:t>
      </w:r>
      <w:r w:rsidR="002F2DC9" w:rsidRPr="00AC44B6">
        <w:rPr>
          <w:rFonts w:ascii="Times New Roman" w:hAnsi="Times New Roman" w:cs="Times New Roman"/>
        </w:rPr>
        <w:t xml:space="preserve">arties, their successors, and permitted assigns. </w:t>
      </w:r>
      <w:r w:rsidR="008548E5" w:rsidRPr="00AC44B6">
        <w:rPr>
          <w:rFonts w:ascii="Times New Roman" w:hAnsi="Times New Roman" w:cs="Times New Roman"/>
        </w:rPr>
        <w:t>Nothing in this agreement shall create a partnership, joint venture, trust, employment</w:t>
      </w:r>
      <w:r w:rsidR="008548E5">
        <w:rPr>
          <w:rFonts w:ascii="Times New Roman" w:hAnsi="Times New Roman" w:cs="Times New Roman"/>
        </w:rPr>
        <w:t>,</w:t>
      </w:r>
      <w:r w:rsidR="008548E5" w:rsidRPr="00AC44B6">
        <w:rPr>
          <w:rFonts w:ascii="Times New Roman" w:hAnsi="Times New Roman" w:cs="Times New Roman"/>
        </w:rPr>
        <w:t xml:space="preserve"> or other fiduciary relationship between the City and the Beneficiary.  </w:t>
      </w:r>
    </w:p>
    <w:p w14:paraId="3A535717" w14:textId="018D45AE" w:rsidR="003D0A42" w:rsidRDefault="003D0A42" w:rsidP="0089137A">
      <w:pPr>
        <w:pStyle w:val="ListParagraph"/>
        <w:keepNext/>
        <w:numPr>
          <w:ilvl w:val="0"/>
          <w:numId w:val="3"/>
        </w:numPr>
        <w:spacing w:before="240" w:after="240" w:line="240" w:lineRule="auto"/>
        <w:rPr>
          <w:rFonts w:ascii="Times New Roman" w:hAnsi="Times New Roman" w:cs="Times New Roman"/>
          <w:b/>
        </w:rPr>
      </w:pPr>
      <w:r>
        <w:rPr>
          <w:rFonts w:ascii="Times New Roman" w:hAnsi="Times New Roman" w:cs="Times New Roman"/>
          <w:b/>
        </w:rPr>
        <w:t>Amendment</w:t>
      </w:r>
    </w:p>
    <w:p w14:paraId="015430DF" w14:textId="646AFB1D" w:rsidR="007C74C2" w:rsidRPr="00DD2564" w:rsidRDefault="007C74C2" w:rsidP="00DD2564">
      <w:pPr>
        <w:spacing w:before="120" w:after="120" w:line="240" w:lineRule="auto"/>
        <w:rPr>
          <w:rFonts w:ascii="Times New Roman" w:hAnsi="Times New Roman" w:cs="Times New Roman"/>
        </w:rPr>
      </w:pPr>
      <w:r w:rsidRPr="00DD2564">
        <w:rPr>
          <w:rFonts w:ascii="Times New Roman" w:hAnsi="Times New Roman" w:cs="Times New Roman"/>
        </w:rPr>
        <w:t xml:space="preserve">The terms of the Agreement may be changed </w:t>
      </w:r>
      <w:r w:rsidR="00013843" w:rsidRPr="00DD2564">
        <w:rPr>
          <w:rFonts w:ascii="Times New Roman" w:hAnsi="Times New Roman" w:cs="Times New Roman"/>
        </w:rPr>
        <w:t xml:space="preserve">by executing </w:t>
      </w:r>
      <w:r w:rsidR="00AE12E9" w:rsidRPr="00DD2564">
        <w:rPr>
          <w:rFonts w:ascii="Times New Roman" w:hAnsi="Times New Roman" w:cs="Times New Roman"/>
        </w:rPr>
        <w:t>a writing signed by both parties; provided, however, that the City may, in its sole discretion, amend thi</w:t>
      </w:r>
      <w:r w:rsidR="00AD5607" w:rsidRPr="00DD2564">
        <w:rPr>
          <w:rFonts w:ascii="Times New Roman" w:hAnsi="Times New Roman" w:cs="Times New Roman"/>
        </w:rPr>
        <w:t>s</w:t>
      </w:r>
      <w:r w:rsidR="00AE12E9" w:rsidRPr="00DD2564">
        <w:rPr>
          <w:rFonts w:ascii="Times New Roman" w:hAnsi="Times New Roman" w:cs="Times New Roman"/>
        </w:rPr>
        <w:t xml:space="preserve"> Agreement to conform </w:t>
      </w:r>
      <w:r w:rsidR="00AD5607" w:rsidRPr="00DD2564">
        <w:rPr>
          <w:rFonts w:ascii="Times New Roman" w:hAnsi="Times New Roman" w:cs="Times New Roman"/>
        </w:rPr>
        <w:t>with federal, state, or local governmental laws, guidelines, policies, and available funding amounts</w:t>
      </w:r>
      <w:r w:rsidR="00013843" w:rsidRPr="00DD2564">
        <w:rPr>
          <w:rFonts w:ascii="Times New Roman" w:hAnsi="Times New Roman" w:cs="Times New Roman"/>
        </w:rPr>
        <w:t>.</w:t>
      </w:r>
      <w:r w:rsidR="00927568">
        <w:rPr>
          <w:rFonts w:ascii="Times New Roman" w:hAnsi="Times New Roman" w:cs="Times New Roman"/>
        </w:rPr>
        <w:t xml:space="preserve"> I</w:t>
      </w:r>
      <w:r w:rsidR="002220D6">
        <w:rPr>
          <w:rFonts w:ascii="Times New Roman" w:hAnsi="Times New Roman" w:cs="Times New Roman"/>
        </w:rPr>
        <w:t>f such</w:t>
      </w:r>
      <w:r w:rsidR="00690FB2" w:rsidRPr="00DD2564">
        <w:rPr>
          <w:rFonts w:ascii="Times New Roman" w:hAnsi="Times New Roman" w:cs="Times New Roman"/>
        </w:rPr>
        <w:t xml:space="preserve"> amendment </w:t>
      </w:r>
      <w:r w:rsidR="002220D6">
        <w:rPr>
          <w:rFonts w:ascii="Times New Roman" w:hAnsi="Times New Roman" w:cs="Times New Roman"/>
        </w:rPr>
        <w:t>results in a change in funding</w:t>
      </w:r>
      <w:r w:rsidR="00927568">
        <w:rPr>
          <w:rFonts w:ascii="Times New Roman" w:hAnsi="Times New Roman" w:cs="Times New Roman"/>
        </w:rPr>
        <w:t xml:space="preserve">, statement of work, or timeline for </w:t>
      </w:r>
      <w:r w:rsidR="00AC2B1A">
        <w:rPr>
          <w:rFonts w:ascii="Times New Roman" w:hAnsi="Times New Roman" w:cs="Times New Roman"/>
        </w:rPr>
        <w:t>expenditure, such modifications shall be incorporated by a written amendment signed by both the City and the Beneficiary.</w:t>
      </w:r>
    </w:p>
    <w:p w14:paraId="1D7C96FA" w14:textId="439EB35A" w:rsidR="001A6F92" w:rsidRPr="00AC44B6" w:rsidRDefault="001A6F92"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Entire Agreement</w:t>
      </w:r>
    </w:p>
    <w:p w14:paraId="15997D17" w14:textId="773065A4" w:rsidR="001A6F92" w:rsidRPr="00AC44B6" w:rsidRDefault="001A6F92" w:rsidP="000706BB">
      <w:pPr>
        <w:pStyle w:val="NormalWeb"/>
        <w:spacing w:before="240" w:beforeAutospacing="0" w:after="240" w:afterAutospacing="0"/>
      </w:pPr>
      <w:r w:rsidRPr="00AC44B6">
        <w:rPr>
          <w:color w:val="000000"/>
          <w:sz w:val="22"/>
          <w:szCs w:val="22"/>
        </w:rPr>
        <w:t xml:space="preserve">This </w:t>
      </w:r>
      <w:r w:rsidR="009D651C">
        <w:rPr>
          <w:color w:val="000000"/>
          <w:sz w:val="22"/>
          <w:szCs w:val="22"/>
        </w:rPr>
        <w:t>A</w:t>
      </w:r>
      <w:r w:rsidRPr="00AC44B6">
        <w:rPr>
          <w:color w:val="000000"/>
          <w:sz w:val="22"/>
          <w:szCs w:val="22"/>
        </w:rPr>
        <w:t>greement constitutes the entire agreement between the City and the Beneficiary for the use of funds received under this Agreement and it supersedes all prior or contemporaneous communications and proposals, whether electronic, oral, or written between the City and the Beneficiary with respect to this Agreement.</w:t>
      </w:r>
    </w:p>
    <w:p w14:paraId="00000040" w14:textId="6FC5B139" w:rsidR="009C6881" w:rsidRPr="00AC44B6" w:rsidRDefault="002F2DC9"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 xml:space="preserve">Governing Law </w:t>
      </w:r>
    </w:p>
    <w:p w14:paraId="00000042" w14:textId="16B84A2E" w:rsidR="009C6881" w:rsidRPr="00AC44B6" w:rsidRDefault="002F2DC9" w:rsidP="000706BB">
      <w:pPr>
        <w:spacing w:before="240" w:after="240" w:line="240" w:lineRule="auto"/>
        <w:rPr>
          <w:rFonts w:ascii="Times New Roman" w:hAnsi="Times New Roman" w:cs="Times New Roman"/>
        </w:rPr>
      </w:pPr>
      <w:r w:rsidRPr="00AC44B6">
        <w:rPr>
          <w:rFonts w:ascii="Times New Roman" w:hAnsi="Times New Roman" w:cs="Times New Roman"/>
        </w:rPr>
        <w:t xml:space="preserve">This </w:t>
      </w:r>
      <w:r w:rsidR="00D03014">
        <w:rPr>
          <w:rFonts w:ascii="Times New Roman" w:hAnsi="Times New Roman" w:cs="Times New Roman"/>
        </w:rPr>
        <w:t>A</w:t>
      </w:r>
      <w:r w:rsidRPr="00AC44B6">
        <w:rPr>
          <w:rFonts w:ascii="Times New Roman" w:hAnsi="Times New Roman" w:cs="Times New Roman"/>
        </w:rPr>
        <w:t>greement shall be governed by the laws of the State of Rhode Island, without regard to conflicts of law principles</w:t>
      </w:r>
      <w:r w:rsidR="00D03014">
        <w:rPr>
          <w:rFonts w:ascii="Times New Roman" w:hAnsi="Times New Roman" w:cs="Times New Roman"/>
        </w:rPr>
        <w:t>.</w:t>
      </w:r>
    </w:p>
    <w:p w14:paraId="13141078" w14:textId="0CE6539A" w:rsidR="001A6F92" w:rsidRPr="00AC44B6" w:rsidRDefault="001A6F92" w:rsidP="0089137A">
      <w:pPr>
        <w:pStyle w:val="ListParagraph"/>
        <w:keepNext/>
        <w:numPr>
          <w:ilvl w:val="0"/>
          <w:numId w:val="3"/>
        </w:numPr>
        <w:spacing w:before="240" w:after="240" w:line="240" w:lineRule="auto"/>
        <w:rPr>
          <w:rFonts w:ascii="Times New Roman" w:hAnsi="Times New Roman" w:cs="Times New Roman"/>
          <w:b/>
        </w:rPr>
      </w:pPr>
      <w:r w:rsidRPr="00AC44B6">
        <w:rPr>
          <w:rFonts w:ascii="Times New Roman" w:hAnsi="Times New Roman" w:cs="Times New Roman"/>
          <w:b/>
        </w:rPr>
        <w:t>Notices</w:t>
      </w:r>
    </w:p>
    <w:p w14:paraId="3D7AAA51" w14:textId="15ABC6D8" w:rsidR="001A6F92" w:rsidRDefault="001A6F92" w:rsidP="000706BB">
      <w:pPr>
        <w:spacing w:before="240" w:after="240" w:line="240" w:lineRule="auto"/>
        <w:rPr>
          <w:rFonts w:ascii="Times New Roman" w:hAnsi="Times New Roman" w:cs="Times New Roman"/>
        </w:rPr>
      </w:pPr>
      <w:r w:rsidRPr="00AC44B6">
        <w:rPr>
          <w:rFonts w:ascii="Times New Roman" w:hAnsi="Times New Roman" w:cs="Times New Roman"/>
        </w:rPr>
        <w:t>Any notice or other communication having a material effect on this Agreement shall be</w:t>
      </w:r>
      <w:r w:rsidR="00FB7168">
        <w:rPr>
          <w:rFonts w:ascii="Times New Roman" w:hAnsi="Times New Roman" w:cs="Times New Roman"/>
        </w:rPr>
        <w:t xml:space="preserve"> </w:t>
      </w:r>
      <w:r w:rsidRPr="00AC44B6">
        <w:rPr>
          <w:rFonts w:ascii="Times New Roman" w:hAnsi="Times New Roman" w:cs="Times New Roman"/>
        </w:rPr>
        <w:t xml:space="preserve">served by U.S. </w:t>
      </w:r>
      <w:r w:rsidR="00FB7168">
        <w:rPr>
          <w:rFonts w:ascii="Times New Roman" w:hAnsi="Times New Roman" w:cs="Times New Roman"/>
        </w:rPr>
        <w:t>m</w:t>
      </w:r>
      <w:r w:rsidRPr="00AC44B6">
        <w:rPr>
          <w:rFonts w:ascii="Times New Roman" w:hAnsi="Times New Roman" w:cs="Times New Roman"/>
        </w:rPr>
        <w:t xml:space="preserve">ail </w:t>
      </w:r>
      <w:r w:rsidR="009A5B1D">
        <w:rPr>
          <w:rFonts w:ascii="Times New Roman" w:hAnsi="Times New Roman" w:cs="Times New Roman"/>
        </w:rPr>
        <w:t>at the addresses set forth below</w:t>
      </w:r>
      <w:r w:rsidR="00A97B7D">
        <w:rPr>
          <w:rFonts w:ascii="Times New Roman" w:hAnsi="Times New Roman" w:cs="Times New Roman"/>
        </w:rPr>
        <w:t>.</w:t>
      </w:r>
    </w:p>
    <w:p w14:paraId="23809C05" w14:textId="3C9A7177" w:rsidR="00A13DAA" w:rsidRPr="00A13DAA" w:rsidRDefault="00A13DAA" w:rsidP="00A13DAA">
      <w:pPr>
        <w:spacing w:before="120" w:after="120" w:line="240" w:lineRule="auto"/>
        <w:ind w:left="720"/>
        <w:rPr>
          <w:rFonts w:ascii="Times New Roman" w:eastAsia="Times New Roman" w:hAnsi="Times New Roman" w:cs="Times New Roman"/>
          <w:color w:val="000000"/>
          <w:lang w:val="en-US"/>
        </w:rPr>
      </w:pPr>
      <w:bookmarkStart w:id="0" w:name="_Hlk118377221"/>
      <w:r w:rsidRPr="00A13DAA">
        <w:rPr>
          <w:rFonts w:ascii="Times New Roman" w:eastAsia="Times New Roman" w:hAnsi="Times New Roman" w:cs="Times New Roman"/>
          <w:color w:val="000000"/>
          <w:lang w:val="en-US"/>
        </w:rPr>
        <w:t>To the City of Providence:</w:t>
      </w:r>
      <w:r w:rsidRPr="00A13DAA">
        <w:rPr>
          <w:rFonts w:ascii="Times New Roman" w:eastAsia="Times New Roman" w:hAnsi="Times New Roman" w:cs="Times New Roman"/>
          <w:color w:val="000000"/>
          <w:lang w:val="en-US"/>
        </w:rPr>
        <w:tab/>
      </w:r>
      <w:r w:rsidRPr="00A13DAA">
        <w:rPr>
          <w:rFonts w:ascii="Times New Roman" w:eastAsia="Times New Roman" w:hAnsi="Times New Roman" w:cs="Times New Roman"/>
          <w:color w:val="000000"/>
          <w:lang w:val="en-US"/>
        </w:rPr>
        <w:tab/>
      </w:r>
      <w:r w:rsidRPr="00A13DAA">
        <w:rPr>
          <w:rFonts w:ascii="Times New Roman" w:eastAsia="Times New Roman" w:hAnsi="Times New Roman" w:cs="Times New Roman"/>
          <w:color w:val="000000"/>
          <w:lang w:val="en-US"/>
        </w:rPr>
        <w:tab/>
      </w:r>
      <w:r w:rsidRPr="00A13DAA">
        <w:rPr>
          <w:rFonts w:ascii="Times New Roman" w:eastAsia="Times New Roman" w:hAnsi="Times New Roman" w:cs="Times New Roman"/>
          <w:color w:val="000000"/>
          <w:lang w:val="en-US"/>
        </w:rPr>
        <w:tab/>
      </w:r>
      <w:r w:rsidRPr="00A13DAA">
        <w:rPr>
          <w:rFonts w:ascii="Times New Roman" w:eastAsia="Times New Roman" w:hAnsi="Times New Roman" w:cs="Times New Roman"/>
          <w:color w:val="000000"/>
          <w:highlight w:val="yellow"/>
          <w:lang w:val="en-US"/>
        </w:rPr>
        <w:t xml:space="preserve">To </w:t>
      </w:r>
      <w:r w:rsidRPr="005D258E">
        <w:rPr>
          <w:rFonts w:ascii="Times New Roman" w:eastAsia="Times New Roman" w:hAnsi="Times New Roman" w:cs="Times New Roman"/>
          <w:color w:val="000000"/>
          <w:highlight w:val="yellow"/>
          <w:lang w:val="en-US"/>
        </w:rPr>
        <w:t>the Beneficiary</w:t>
      </w:r>
      <w:r w:rsidRPr="00A13DAA">
        <w:rPr>
          <w:rFonts w:ascii="Times New Roman" w:eastAsia="Times New Roman" w:hAnsi="Times New Roman" w:cs="Times New Roman"/>
          <w:color w:val="000000"/>
          <w:highlight w:val="yellow"/>
          <w:lang w:val="en-US"/>
        </w:rPr>
        <w:t>:</w:t>
      </w: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369"/>
      </w:tblGrid>
      <w:tr w:rsidR="00A13DAA" w:rsidRPr="005D258E" w14:paraId="0B26491D" w14:textId="77777777" w:rsidTr="00A13DAA">
        <w:tc>
          <w:tcPr>
            <w:tcW w:w="4950" w:type="dxa"/>
          </w:tcPr>
          <w:p w14:paraId="17EE3D31" w14:textId="77777777" w:rsidR="00A13DAA" w:rsidRPr="00A13DAA" w:rsidRDefault="00A13DAA" w:rsidP="00A13DAA">
            <w:pPr>
              <w:rPr>
                <w:rFonts w:ascii="Times New Roman" w:eastAsia="Times New Roman" w:hAnsi="Times New Roman"/>
                <w:color w:val="000000"/>
                <w:sz w:val="22"/>
                <w:szCs w:val="22"/>
              </w:rPr>
            </w:pPr>
            <w:r w:rsidRPr="00A13DAA">
              <w:rPr>
                <w:rFonts w:ascii="Times New Roman" w:eastAsia="Times New Roman" w:hAnsi="Times New Roman"/>
                <w:color w:val="000000"/>
                <w:sz w:val="22"/>
                <w:szCs w:val="22"/>
              </w:rPr>
              <w:t>City of Providence,</w:t>
            </w:r>
            <w:r w:rsidRPr="00A13DAA">
              <w:rPr>
                <w:rFonts w:ascii="Times New Roman" w:eastAsia="Times New Roman" w:hAnsi="Times New Roman"/>
                <w:color w:val="000000"/>
                <w:sz w:val="22"/>
                <w:szCs w:val="22"/>
              </w:rPr>
              <w:tab/>
            </w:r>
            <w:r w:rsidRPr="00A13DAA">
              <w:rPr>
                <w:rFonts w:ascii="Times New Roman" w:eastAsia="Times New Roman" w:hAnsi="Times New Roman"/>
                <w:color w:val="000000"/>
                <w:sz w:val="22"/>
                <w:szCs w:val="22"/>
              </w:rPr>
              <w:tab/>
            </w:r>
            <w:r w:rsidRPr="00A13DAA">
              <w:rPr>
                <w:rFonts w:ascii="Times New Roman" w:eastAsia="Times New Roman" w:hAnsi="Times New Roman"/>
                <w:color w:val="000000"/>
                <w:sz w:val="22"/>
                <w:szCs w:val="22"/>
              </w:rPr>
              <w:tab/>
            </w:r>
          </w:p>
          <w:p w14:paraId="29AE3E52" w14:textId="77777777" w:rsidR="00A13DAA" w:rsidRPr="00A13DAA" w:rsidRDefault="00A13DAA" w:rsidP="00A13DAA">
            <w:pPr>
              <w:rPr>
                <w:rFonts w:ascii="Times New Roman" w:eastAsia="Times New Roman" w:hAnsi="Times New Roman"/>
                <w:color w:val="000000"/>
                <w:sz w:val="22"/>
                <w:szCs w:val="22"/>
              </w:rPr>
            </w:pPr>
            <w:r w:rsidRPr="00A13DAA">
              <w:rPr>
                <w:rFonts w:ascii="Times New Roman" w:eastAsia="Times New Roman" w:hAnsi="Times New Roman"/>
                <w:color w:val="000000"/>
                <w:sz w:val="22"/>
                <w:szCs w:val="22"/>
              </w:rPr>
              <w:t>Office of Recovery, 2</w:t>
            </w:r>
            <w:r w:rsidRPr="00A13DAA">
              <w:rPr>
                <w:rFonts w:ascii="Times New Roman" w:eastAsia="Times New Roman" w:hAnsi="Times New Roman"/>
                <w:color w:val="000000"/>
                <w:sz w:val="22"/>
                <w:szCs w:val="22"/>
                <w:vertAlign w:val="superscript"/>
              </w:rPr>
              <w:t>nd</w:t>
            </w:r>
            <w:r w:rsidRPr="00A13DAA">
              <w:rPr>
                <w:rFonts w:ascii="Times New Roman" w:eastAsia="Times New Roman" w:hAnsi="Times New Roman"/>
                <w:color w:val="000000"/>
                <w:sz w:val="22"/>
                <w:szCs w:val="22"/>
              </w:rPr>
              <w:t xml:space="preserve"> Floor</w:t>
            </w:r>
          </w:p>
          <w:p w14:paraId="1C998823" w14:textId="77777777" w:rsidR="00A13DAA" w:rsidRPr="00A13DAA" w:rsidRDefault="00A13DAA" w:rsidP="00A13DAA">
            <w:pPr>
              <w:rPr>
                <w:rFonts w:ascii="Times New Roman" w:eastAsia="Times New Roman" w:hAnsi="Times New Roman"/>
                <w:color w:val="000000"/>
                <w:sz w:val="22"/>
                <w:szCs w:val="22"/>
              </w:rPr>
            </w:pPr>
            <w:r w:rsidRPr="00A13DAA">
              <w:rPr>
                <w:rFonts w:ascii="Times New Roman" w:eastAsia="Times New Roman" w:hAnsi="Times New Roman"/>
                <w:color w:val="000000"/>
                <w:sz w:val="22"/>
                <w:szCs w:val="22"/>
              </w:rPr>
              <w:t>5 Dorrance Street</w:t>
            </w:r>
          </w:p>
          <w:p w14:paraId="490870F8" w14:textId="77777777" w:rsidR="00A13DAA" w:rsidRPr="00A13DAA" w:rsidRDefault="00A13DAA" w:rsidP="00A13DAA">
            <w:pPr>
              <w:rPr>
                <w:rFonts w:ascii="Times New Roman" w:eastAsia="Times New Roman" w:hAnsi="Times New Roman"/>
                <w:color w:val="000000"/>
                <w:sz w:val="22"/>
                <w:szCs w:val="22"/>
              </w:rPr>
            </w:pPr>
            <w:r w:rsidRPr="00A13DAA">
              <w:rPr>
                <w:rFonts w:ascii="Times New Roman" w:eastAsia="Times New Roman" w:hAnsi="Times New Roman"/>
                <w:color w:val="000000"/>
                <w:sz w:val="22"/>
                <w:szCs w:val="22"/>
              </w:rPr>
              <w:t xml:space="preserve">Providence, RI 02903       </w:t>
            </w:r>
          </w:p>
        </w:tc>
        <w:tc>
          <w:tcPr>
            <w:tcW w:w="4369" w:type="dxa"/>
          </w:tcPr>
          <w:p w14:paraId="63E2B428" w14:textId="77777777" w:rsidR="00A13DAA" w:rsidRPr="00A13DAA" w:rsidRDefault="00A13DAA" w:rsidP="00A13DAA">
            <w:pPr>
              <w:spacing w:before="120" w:after="120"/>
              <w:rPr>
                <w:rFonts w:ascii="Times New Roman" w:eastAsia="Times New Roman" w:hAnsi="Times New Roman"/>
                <w:color w:val="000000"/>
                <w:sz w:val="22"/>
                <w:szCs w:val="22"/>
                <w:highlight w:val="yellow"/>
              </w:rPr>
            </w:pPr>
            <w:r w:rsidRPr="00A13DAA">
              <w:rPr>
                <w:rFonts w:ascii="Times New Roman" w:eastAsia="Times New Roman" w:hAnsi="Times New Roman"/>
                <w:color w:val="000000"/>
                <w:sz w:val="22"/>
                <w:szCs w:val="22"/>
                <w:highlight w:val="yellow"/>
              </w:rPr>
              <w:t>[insert here]</w:t>
            </w:r>
          </w:p>
        </w:tc>
      </w:tr>
    </w:tbl>
    <w:bookmarkEnd w:id="0"/>
    <w:p w14:paraId="3E8499FA" w14:textId="2E7CACF2" w:rsidR="00481D16" w:rsidRPr="00481D16" w:rsidRDefault="00481D16" w:rsidP="0089137A">
      <w:pPr>
        <w:pStyle w:val="ListParagraph"/>
        <w:keepNext/>
        <w:numPr>
          <w:ilvl w:val="0"/>
          <w:numId w:val="3"/>
        </w:numPr>
        <w:spacing w:before="240" w:after="240" w:line="240" w:lineRule="auto"/>
        <w:rPr>
          <w:rFonts w:ascii="Times New Roman" w:hAnsi="Times New Roman" w:cs="Times New Roman"/>
          <w:b/>
        </w:rPr>
      </w:pPr>
      <w:r w:rsidRPr="00481D16">
        <w:rPr>
          <w:rFonts w:ascii="Times New Roman" w:hAnsi="Times New Roman" w:cs="Times New Roman"/>
          <w:b/>
        </w:rPr>
        <w:t>Section Headings and Subheadings</w:t>
      </w:r>
    </w:p>
    <w:p w14:paraId="0013E67D" w14:textId="77777777" w:rsidR="00481D16" w:rsidRPr="00AC44B6" w:rsidRDefault="00481D16" w:rsidP="00481D16">
      <w:pPr>
        <w:spacing w:before="240" w:after="240" w:line="240" w:lineRule="auto"/>
        <w:rPr>
          <w:rFonts w:ascii="Times New Roman" w:hAnsi="Times New Roman" w:cs="Times New Roman"/>
        </w:rPr>
      </w:pPr>
      <w:r w:rsidRPr="00AC44B6">
        <w:rPr>
          <w:rFonts w:ascii="Times New Roman" w:hAnsi="Times New Roman" w:cs="Times New Roman"/>
        </w:rPr>
        <w:t>The section headings and subheadings contained in this Agreement are included for convenience only and shall not limit or otherwise affect the terms of this Agreement.</w:t>
      </w:r>
    </w:p>
    <w:p w14:paraId="213EB191" w14:textId="272D36A8" w:rsidR="00295F38" w:rsidRDefault="00295F38" w:rsidP="0089137A">
      <w:pPr>
        <w:pStyle w:val="ListParagraph"/>
        <w:keepNext/>
        <w:numPr>
          <w:ilvl w:val="0"/>
          <w:numId w:val="3"/>
        </w:numPr>
        <w:spacing w:before="240" w:after="240" w:line="240" w:lineRule="auto"/>
        <w:rPr>
          <w:rFonts w:ascii="Times New Roman" w:hAnsi="Times New Roman" w:cs="Times New Roman"/>
          <w:b/>
        </w:rPr>
      </w:pPr>
      <w:r>
        <w:rPr>
          <w:rFonts w:ascii="Times New Roman" w:hAnsi="Times New Roman" w:cs="Times New Roman"/>
          <w:b/>
        </w:rPr>
        <w:lastRenderedPageBreak/>
        <w:t>Counterparts</w:t>
      </w:r>
    </w:p>
    <w:p w14:paraId="1F8E2AEC" w14:textId="4EA64055" w:rsidR="00295F38" w:rsidRPr="00315502" w:rsidRDefault="00315502" w:rsidP="00295F38">
      <w:pPr>
        <w:spacing w:before="240" w:after="240" w:line="240" w:lineRule="auto"/>
        <w:rPr>
          <w:rFonts w:ascii="Times New Roman" w:hAnsi="Times New Roman" w:cs="Times New Roman"/>
          <w:bCs/>
        </w:rPr>
      </w:pPr>
      <w:r w:rsidRPr="00315502">
        <w:rPr>
          <w:rFonts w:ascii="Times New Roman" w:hAnsi="Times New Roman" w:cs="Times New Roman"/>
          <w:bCs/>
        </w:rPr>
        <w:t>This Agreement may be executed in one or more counterparts, each of which shall be deemed to be an original, but all of which, taken together, shall be deemed to be one and the same instrument.</w:t>
      </w:r>
    </w:p>
    <w:p w14:paraId="193A32DF" w14:textId="4E386ED6" w:rsidR="005B1F04" w:rsidRPr="00AC44B6" w:rsidRDefault="005B1F04" w:rsidP="0089137A">
      <w:pPr>
        <w:pStyle w:val="ListParagraph"/>
        <w:keepNext/>
        <w:numPr>
          <w:ilvl w:val="0"/>
          <w:numId w:val="3"/>
        </w:numPr>
        <w:spacing w:before="240" w:after="240" w:line="240" w:lineRule="auto"/>
        <w:rPr>
          <w:rFonts w:ascii="Times New Roman" w:hAnsi="Times New Roman" w:cs="Times New Roman"/>
          <w:b/>
        </w:rPr>
      </w:pPr>
      <w:r>
        <w:rPr>
          <w:rFonts w:ascii="Times New Roman" w:hAnsi="Times New Roman" w:cs="Times New Roman"/>
          <w:b/>
        </w:rPr>
        <w:t>Exhibits</w:t>
      </w:r>
    </w:p>
    <w:p w14:paraId="68BE609D" w14:textId="66FAC3EB" w:rsidR="005B1F04" w:rsidRPr="00AC44B6" w:rsidRDefault="005B1F04" w:rsidP="005B1F04">
      <w:pPr>
        <w:spacing w:before="240" w:after="240" w:line="240" w:lineRule="auto"/>
        <w:rPr>
          <w:rFonts w:ascii="Times New Roman" w:hAnsi="Times New Roman" w:cs="Times New Roman"/>
        </w:rPr>
      </w:pPr>
      <w:r w:rsidRPr="00AC44B6">
        <w:rPr>
          <w:rFonts w:ascii="Times New Roman" w:hAnsi="Times New Roman" w:cs="Times New Roman"/>
        </w:rPr>
        <w:t>The</w:t>
      </w:r>
      <w:r w:rsidR="00AC2B1A">
        <w:rPr>
          <w:rFonts w:ascii="Times New Roman" w:hAnsi="Times New Roman" w:cs="Times New Roman"/>
        </w:rPr>
        <w:t xml:space="preserve"> </w:t>
      </w:r>
      <w:r>
        <w:rPr>
          <w:rFonts w:ascii="Times New Roman" w:hAnsi="Times New Roman" w:cs="Times New Roman"/>
        </w:rPr>
        <w:t xml:space="preserve">following exhibits </w:t>
      </w:r>
      <w:r w:rsidRPr="00AC44B6">
        <w:rPr>
          <w:rFonts w:ascii="Times New Roman" w:hAnsi="Times New Roman" w:cs="Times New Roman"/>
        </w:rPr>
        <w:t xml:space="preserve">are incorporated herein, provided, however, that </w:t>
      </w:r>
      <w:r>
        <w:rPr>
          <w:rFonts w:ascii="Times New Roman" w:hAnsi="Times New Roman" w:cs="Times New Roman"/>
        </w:rPr>
        <w:t xml:space="preserve">said exhibits shall </w:t>
      </w:r>
      <w:r w:rsidRPr="00AC44B6">
        <w:rPr>
          <w:rFonts w:ascii="Times New Roman" w:hAnsi="Times New Roman" w:cs="Times New Roman"/>
        </w:rPr>
        <w:t xml:space="preserve">not be deemed to modify the express provisions </w:t>
      </w:r>
      <w:r>
        <w:rPr>
          <w:rFonts w:ascii="Times New Roman" w:hAnsi="Times New Roman" w:cs="Times New Roman"/>
        </w:rPr>
        <w:t xml:space="preserve">provided </w:t>
      </w:r>
      <w:r w:rsidR="00CC652F">
        <w:rPr>
          <w:rFonts w:ascii="Times New Roman" w:hAnsi="Times New Roman" w:cs="Times New Roman"/>
        </w:rPr>
        <w:t>herein</w:t>
      </w:r>
      <w:r w:rsidRPr="00AC44B6">
        <w:rPr>
          <w:rFonts w:ascii="Times New Roman" w:hAnsi="Times New Roman" w:cs="Times New Roman"/>
        </w:rPr>
        <w:t>.</w:t>
      </w:r>
    </w:p>
    <w:p w14:paraId="6A8D4B70" w14:textId="26B01021" w:rsidR="005B1F04" w:rsidRPr="00AC44B6" w:rsidRDefault="005B1F04" w:rsidP="005B1F04">
      <w:pPr>
        <w:pStyle w:val="ListParagraph"/>
        <w:numPr>
          <w:ilvl w:val="0"/>
          <w:numId w:val="2"/>
        </w:numPr>
        <w:spacing w:before="240" w:after="240" w:line="240" w:lineRule="auto"/>
        <w:rPr>
          <w:rFonts w:ascii="Times New Roman" w:hAnsi="Times New Roman" w:cs="Times New Roman"/>
        </w:rPr>
      </w:pPr>
      <w:r w:rsidRPr="00AC44B6">
        <w:rPr>
          <w:rFonts w:ascii="Times New Roman" w:hAnsi="Times New Roman" w:cs="Times New Roman"/>
        </w:rPr>
        <w:t xml:space="preserve">Exhibit A (The </w:t>
      </w:r>
      <w:r w:rsidR="005D1C30">
        <w:rPr>
          <w:rFonts w:ascii="Times New Roman" w:hAnsi="Times New Roman" w:cs="Times New Roman"/>
        </w:rPr>
        <w:t xml:space="preserve">Beneficiary’s Grant </w:t>
      </w:r>
      <w:r w:rsidRPr="00AC44B6">
        <w:rPr>
          <w:rFonts w:ascii="Times New Roman" w:hAnsi="Times New Roman" w:cs="Times New Roman"/>
        </w:rPr>
        <w:t>Application)</w:t>
      </w:r>
      <w:r w:rsidR="00CA524D">
        <w:rPr>
          <w:rFonts w:ascii="Times New Roman" w:hAnsi="Times New Roman" w:cs="Times New Roman"/>
        </w:rPr>
        <w:t xml:space="preserve"> (</w:t>
      </w:r>
      <w:r w:rsidR="00CA524D" w:rsidRPr="00CA524D">
        <w:rPr>
          <w:rFonts w:ascii="Times New Roman" w:hAnsi="Times New Roman" w:cs="Times New Roman"/>
          <w:highlight w:val="yellow"/>
        </w:rPr>
        <w:t>X</w:t>
      </w:r>
      <w:r w:rsidR="00CA524D">
        <w:rPr>
          <w:rFonts w:ascii="Times New Roman" w:hAnsi="Times New Roman" w:cs="Times New Roman"/>
        </w:rPr>
        <w:t xml:space="preserve"> pages)</w:t>
      </w:r>
    </w:p>
    <w:p w14:paraId="27791E2B" w14:textId="394A4F98" w:rsidR="00947619" w:rsidRDefault="00947619" w:rsidP="00947619">
      <w:pPr>
        <w:pStyle w:val="ListParagraph"/>
        <w:numPr>
          <w:ilvl w:val="0"/>
          <w:numId w:val="2"/>
        </w:numPr>
        <w:spacing w:before="240" w:after="240" w:line="240" w:lineRule="auto"/>
        <w:rPr>
          <w:rFonts w:ascii="Times New Roman" w:hAnsi="Times New Roman" w:cs="Times New Roman"/>
        </w:rPr>
      </w:pPr>
      <w:r w:rsidRPr="0033207F">
        <w:rPr>
          <w:rFonts w:ascii="Times New Roman" w:hAnsi="Times New Roman" w:cs="Times New Roman"/>
        </w:rPr>
        <w:t>Exhibit B (</w:t>
      </w:r>
      <w:r w:rsidR="005D1C30" w:rsidRPr="0033207F">
        <w:rPr>
          <w:rFonts w:ascii="Times New Roman" w:eastAsia="Times New Roman" w:hAnsi="Times New Roman" w:cs="Times New Roman"/>
          <w:color w:val="000000"/>
          <w:lang w:val="en-US"/>
        </w:rPr>
        <w:t>Request for Payment Form/Requisition Form</w:t>
      </w:r>
      <w:r w:rsidRPr="0033207F">
        <w:rPr>
          <w:rFonts w:ascii="Times New Roman" w:hAnsi="Times New Roman" w:cs="Times New Roman"/>
        </w:rPr>
        <w:t>)</w:t>
      </w:r>
      <w:r w:rsidR="00CA524D">
        <w:rPr>
          <w:rFonts w:ascii="Times New Roman" w:hAnsi="Times New Roman" w:cs="Times New Roman"/>
        </w:rPr>
        <w:t xml:space="preserve"> (</w:t>
      </w:r>
      <w:r w:rsidR="00CA524D" w:rsidRPr="00CA524D">
        <w:rPr>
          <w:rFonts w:ascii="Times New Roman" w:hAnsi="Times New Roman" w:cs="Times New Roman"/>
          <w:highlight w:val="yellow"/>
        </w:rPr>
        <w:t>X</w:t>
      </w:r>
      <w:r w:rsidR="00CA524D">
        <w:rPr>
          <w:rFonts w:ascii="Times New Roman" w:hAnsi="Times New Roman" w:cs="Times New Roman"/>
        </w:rPr>
        <w:t xml:space="preserve"> pages)</w:t>
      </w:r>
    </w:p>
    <w:p w14:paraId="11096415" w14:textId="73593176" w:rsidR="005B1F04" w:rsidRDefault="005B1F04" w:rsidP="000706BB">
      <w:pPr>
        <w:spacing w:before="240" w:after="240" w:line="240" w:lineRule="auto"/>
        <w:rPr>
          <w:rFonts w:ascii="Times New Roman" w:hAnsi="Times New Roman" w:cs="Times New Roman"/>
          <w:b/>
        </w:rPr>
      </w:pPr>
      <w:r>
        <w:rPr>
          <w:rFonts w:ascii="Times New Roman" w:hAnsi="Times New Roman" w:cs="Times New Roman"/>
          <w:b/>
        </w:rPr>
        <w:t>IN WITNESS WHEREOF the City and Beneficiary agree to the conditions contained herein and all exhibits hereto and have executed this Agreement as of the date first written above.</w:t>
      </w:r>
    </w:p>
    <w:p w14:paraId="1EED6D01" w14:textId="77777777" w:rsidR="00644759" w:rsidRDefault="00644759" w:rsidP="00644759">
      <w:pPr>
        <w:spacing w:before="120" w:after="120" w:line="240" w:lineRule="auto"/>
        <w:ind w:left="720"/>
        <w:rPr>
          <w:rFonts w:ascii="Times New Roman" w:eastAsia="Times New Roman" w:hAnsi="Times New Roman" w:cs="Times New Roman"/>
          <w:color w:val="000000"/>
          <w:lang w:val="en-US"/>
        </w:rPr>
      </w:pPr>
    </w:p>
    <w:p w14:paraId="5CA44F59" w14:textId="77777777" w:rsidR="000047ED" w:rsidRPr="00644759" w:rsidRDefault="000047ED" w:rsidP="000047ED">
      <w:pPr>
        <w:spacing w:before="120" w:after="120" w:line="240" w:lineRule="auto"/>
        <w:ind w:left="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In the presence of:</w:t>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p>
    <w:p w14:paraId="2684E87E" w14:textId="77777777" w:rsidR="000047ED" w:rsidRPr="00644759" w:rsidRDefault="000047ED" w:rsidP="000047ED">
      <w:pPr>
        <w:spacing w:before="120" w:after="120" w:line="240" w:lineRule="auto"/>
        <w:ind w:left="4320" w:firstLine="720"/>
        <w:rPr>
          <w:rFonts w:ascii="Times New Roman" w:eastAsia="Times New Roman" w:hAnsi="Times New Roman" w:cs="Times New Roman"/>
          <w:b/>
          <w:color w:val="000000"/>
          <w:lang w:val="en-US"/>
        </w:rPr>
      </w:pPr>
      <w:r w:rsidRPr="00644759">
        <w:rPr>
          <w:rFonts w:ascii="Times New Roman" w:eastAsia="Times New Roman" w:hAnsi="Times New Roman" w:cs="Times New Roman"/>
          <w:b/>
          <w:color w:val="000000"/>
          <w:lang w:val="en-US"/>
        </w:rPr>
        <w:t>City of Providence,</w:t>
      </w:r>
    </w:p>
    <w:p w14:paraId="53D7F779" w14:textId="77777777" w:rsidR="000047ED" w:rsidRPr="00644759" w:rsidRDefault="000047ED" w:rsidP="000047ED">
      <w:pPr>
        <w:spacing w:before="120" w:after="120" w:line="240" w:lineRule="auto"/>
        <w:ind w:left="720"/>
        <w:rPr>
          <w:rFonts w:ascii="Times New Roman" w:eastAsia="Times New Roman" w:hAnsi="Times New Roman" w:cs="Times New Roman"/>
          <w:color w:val="000000"/>
          <w:lang w:val="en-US"/>
        </w:rPr>
      </w:pPr>
    </w:p>
    <w:p w14:paraId="1F3DC4A9" w14:textId="77777777" w:rsidR="000047ED" w:rsidRPr="00644759" w:rsidRDefault="000047ED" w:rsidP="000047ED">
      <w:pPr>
        <w:spacing w:before="120" w:after="120" w:line="240" w:lineRule="auto"/>
        <w:ind w:left="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________________________________</w:t>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t>_________________________________</w:t>
      </w:r>
    </w:p>
    <w:p w14:paraId="1FAE49DC" w14:textId="77777777" w:rsidR="000047ED" w:rsidRPr="00644759" w:rsidRDefault="000047ED" w:rsidP="000047ED">
      <w:pPr>
        <w:spacing w:before="120" w:after="120" w:line="240" w:lineRule="auto"/>
        <w:ind w:left="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Witness</w:t>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t xml:space="preserve">Name:  </w:t>
      </w:r>
    </w:p>
    <w:p w14:paraId="7C5434D1" w14:textId="77777777" w:rsidR="000047ED" w:rsidRPr="00644759" w:rsidRDefault="000047ED" w:rsidP="000047ED">
      <w:pPr>
        <w:spacing w:before="120" w:after="120" w:line="240" w:lineRule="auto"/>
        <w:ind w:left="4320" w:firstLine="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 xml:space="preserve">Title: </w:t>
      </w:r>
      <w:r w:rsidRPr="00644759">
        <w:rPr>
          <w:rFonts w:ascii="Times New Roman" w:eastAsia="Times New Roman" w:hAnsi="Times New Roman" w:cs="Times New Roman"/>
          <w:color w:val="000000"/>
          <w:lang w:val="en-US"/>
        </w:rPr>
        <w:tab/>
      </w:r>
    </w:p>
    <w:p w14:paraId="457B2319" w14:textId="2591361A" w:rsidR="000047ED" w:rsidRDefault="000047ED" w:rsidP="000047ED">
      <w:pPr>
        <w:spacing w:before="120" w:after="120" w:line="240" w:lineRule="auto"/>
        <w:ind w:left="4320" w:firstLine="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Department:</w:t>
      </w:r>
    </w:p>
    <w:p w14:paraId="4ED5466E" w14:textId="77777777" w:rsidR="00BC3818" w:rsidRDefault="00BC3818" w:rsidP="000047ED">
      <w:pPr>
        <w:spacing w:before="120" w:after="120" w:line="240" w:lineRule="auto"/>
        <w:ind w:left="4320" w:firstLine="720"/>
        <w:rPr>
          <w:rFonts w:ascii="Times New Roman" w:eastAsia="Times New Roman" w:hAnsi="Times New Roman" w:cs="Times New Roman"/>
          <w:color w:val="000000"/>
          <w:lang w:val="en-US"/>
        </w:rPr>
      </w:pPr>
    </w:p>
    <w:p w14:paraId="15A2FF8B" w14:textId="29323F94" w:rsidR="0027766F" w:rsidRDefault="0027766F" w:rsidP="000047ED">
      <w:pPr>
        <w:spacing w:before="120" w:after="120" w:line="240" w:lineRule="auto"/>
        <w:ind w:left="4320" w:firstLine="720"/>
        <w:rPr>
          <w:rFonts w:ascii="Times New Roman" w:eastAsia="Times New Roman" w:hAnsi="Times New Roman" w:cs="Times New Roman"/>
          <w:color w:val="000000"/>
          <w:lang w:val="en-US"/>
        </w:rPr>
      </w:pPr>
    </w:p>
    <w:p w14:paraId="07BDE091" w14:textId="00BF163D" w:rsidR="0027766F" w:rsidRDefault="0027766F" w:rsidP="00DA52DD">
      <w:pPr>
        <w:spacing w:before="120" w:after="120" w:line="240" w:lineRule="auto"/>
        <w:ind w:left="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_________________________________</w:t>
      </w:r>
      <w:r w:rsidR="00DA52DD">
        <w:rPr>
          <w:rFonts w:ascii="Times New Roman" w:eastAsia="Times New Roman" w:hAnsi="Times New Roman" w:cs="Times New Roman"/>
          <w:color w:val="000000"/>
          <w:lang w:val="en-US"/>
        </w:rPr>
        <w:tab/>
      </w:r>
      <w:r w:rsidR="00DA52DD" w:rsidRPr="00644759">
        <w:rPr>
          <w:rFonts w:ascii="Times New Roman" w:eastAsia="Times New Roman" w:hAnsi="Times New Roman" w:cs="Times New Roman"/>
          <w:color w:val="000000"/>
          <w:lang w:val="en-US"/>
        </w:rPr>
        <w:t>________________________________</w:t>
      </w:r>
    </w:p>
    <w:p w14:paraId="51C5DFE2" w14:textId="3A0F2D10" w:rsidR="0027766F" w:rsidRPr="00644759" w:rsidRDefault="00DA52DD" w:rsidP="00DA52DD">
      <w:pPr>
        <w:spacing w:before="120" w:after="120" w:line="240" w:lineRule="auto"/>
        <w:ind w:left="81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Witness</w:t>
      </w:r>
      <w:r>
        <w:rPr>
          <w:rFonts w:ascii="Times New Roman" w:eastAsia="Times New Roman" w:hAnsi="Times New Roman" w:cs="Times New Roman"/>
          <w:color w:val="000000"/>
          <w:lang w:val="en-US"/>
        </w:rPr>
        <w:tab/>
      </w:r>
      <w:r>
        <w:rPr>
          <w:rFonts w:ascii="Times New Roman" w:eastAsia="Times New Roman" w:hAnsi="Times New Roman" w:cs="Times New Roman"/>
          <w:color w:val="000000"/>
          <w:lang w:val="en-US"/>
        </w:rPr>
        <w:tab/>
      </w:r>
      <w:r>
        <w:rPr>
          <w:rFonts w:ascii="Times New Roman" w:eastAsia="Times New Roman" w:hAnsi="Times New Roman" w:cs="Times New Roman"/>
          <w:color w:val="000000"/>
          <w:lang w:val="en-US"/>
        </w:rPr>
        <w:tab/>
      </w:r>
      <w:r>
        <w:rPr>
          <w:rFonts w:ascii="Times New Roman" w:eastAsia="Times New Roman" w:hAnsi="Times New Roman" w:cs="Times New Roman"/>
          <w:color w:val="000000"/>
          <w:lang w:val="en-US"/>
        </w:rPr>
        <w:tab/>
      </w:r>
      <w:r>
        <w:rPr>
          <w:rFonts w:ascii="Times New Roman" w:eastAsia="Times New Roman" w:hAnsi="Times New Roman" w:cs="Times New Roman"/>
          <w:color w:val="000000"/>
          <w:lang w:val="en-US"/>
        </w:rPr>
        <w:tab/>
      </w:r>
      <w:r w:rsidR="0027766F">
        <w:rPr>
          <w:rFonts w:ascii="Times New Roman" w:eastAsia="Times New Roman" w:hAnsi="Times New Roman" w:cs="Times New Roman"/>
          <w:color w:val="000000"/>
          <w:lang w:val="en-US"/>
        </w:rPr>
        <w:t>Diana Perdomo, Chief of Policy</w:t>
      </w:r>
    </w:p>
    <w:p w14:paraId="1FFE4296" w14:textId="77777777" w:rsidR="000047ED" w:rsidRPr="00644759" w:rsidRDefault="000047ED" w:rsidP="000047ED">
      <w:pPr>
        <w:spacing w:before="120" w:after="120" w:line="240" w:lineRule="auto"/>
        <w:ind w:left="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p>
    <w:p w14:paraId="784D396C" w14:textId="77777777" w:rsidR="000047ED" w:rsidRPr="00644759" w:rsidRDefault="000047ED" w:rsidP="000047ED">
      <w:pPr>
        <w:spacing w:before="120" w:after="120" w:line="240" w:lineRule="auto"/>
        <w:ind w:left="4320" w:firstLine="720"/>
        <w:rPr>
          <w:rFonts w:ascii="Times New Roman" w:eastAsia="Times New Roman" w:hAnsi="Times New Roman" w:cs="Times New Roman"/>
          <w:b/>
          <w:noProof/>
          <w:color w:val="000000"/>
          <w:lang w:val="en-US"/>
        </w:rPr>
      </w:pPr>
      <w:r w:rsidRPr="005D258E">
        <w:rPr>
          <w:rFonts w:ascii="Times New Roman" w:eastAsia="Times New Roman" w:hAnsi="Times New Roman" w:cs="Times New Roman"/>
          <w:b/>
          <w:noProof/>
          <w:color w:val="000000"/>
          <w:highlight w:val="yellow"/>
          <w:lang w:val="en-US"/>
        </w:rPr>
        <w:t>Beneficiary</w:t>
      </w:r>
      <w:r w:rsidRPr="00644759">
        <w:rPr>
          <w:rFonts w:ascii="Times New Roman" w:eastAsia="Times New Roman" w:hAnsi="Times New Roman" w:cs="Times New Roman"/>
          <w:b/>
          <w:noProof/>
          <w:color w:val="000000"/>
          <w:lang w:val="en-US"/>
        </w:rPr>
        <w:t xml:space="preserve">: </w:t>
      </w:r>
    </w:p>
    <w:p w14:paraId="45A0E8A2" w14:textId="77777777" w:rsidR="000047ED" w:rsidRPr="00644759" w:rsidRDefault="000047ED" w:rsidP="000047ED">
      <w:pPr>
        <w:spacing w:before="120" w:after="120" w:line="240" w:lineRule="auto"/>
        <w:ind w:left="720"/>
        <w:rPr>
          <w:rFonts w:ascii="Times New Roman" w:eastAsia="Times New Roman" w:hAnsi="Times New Roman" w:cs="Times New Roman"/>
          <w:color w:val="000000"/>
          <w:lang w:val="en-US"/>
        </w:rPr>
      </w:pPr>
      <w:r w:rsidRPr="00644759">
        <w:rPr>
          <w:rFonts w:ascii="Times New Roman" w:eastAsia="Times New Roman" w:hAnsi="Times New Roman" w:cs="Times New Roman"/>
          <w:b/>
          <w:noProof/>
          <w:color w:val="000000"/>
          <w:lang w:val="en-US"/>
        </w:rPr>
        <w:tab/>
      </w:r>
      <w:r w:rsidRPr="00644759">
        <w:rPr>
          <w:rFonts w:ascii="Times New Roman" w:eastAsia="Times New Roman" w:hAnsi="Times New Roman" w:cs="Times New Roman"/>
          <w:b/>
          <w:noProof/>
          <w:color w:val="000000"/>
          <w:lang w:val="en-US"/>
        </w:rPr>
        <w:tab/>
      </w:r>
      <w:r w:rsidRPr="00644759">
        <w:rPr>
          <w:rFonts w:ascii="Times New Roman" w:eastAsia="Times New Roman" w:hAnsi="Times New Roman" w:cs="Times New Roman"/>
          <w:b/>
          <w:noProof/>
          <w:color w:val="000000"/>
          <w:lang w:val="en-US"/>
        </w:rPr>
        <w:tab/>
      </w:r>
      <w:r w:rsidRPr="00644759">
        <w:rPr>
          <w:rFonts w:ascii="Times New Roman" w:eastAsia="Times New Roman" w:hAnsi="Times New Roman" w:cs="Times New Roman"/>
          <w:b/>
          <w:noProof/>
          <w:color w:val="000000"/>
          <w:lang w:val="en-US"/>
        </w:rPr>
        <w:tab/>
      </w:r>
      <w:r w:rsidRPr="00644759">
        <w:rPr>
          <w:rFonts w:ascii="Times New Roman" w:eastAsia="Times New Roman" w:hAnsi="Times New Roman" w:cs="Times New Roman"/>
          <w:b/>
          <w:noProof/>
          <w:color w:val="000000"/>
          <w:lang w:val="en-US"/>
        </w:rPr>
        <w:tab/>
      </w:r>
      <w:r w:rsidRPr="00644759">
        <w:rPr>
          <w:rFonts w:ascii="Times New Roman" w:eastAsia="Times New Roman" w:hAnsi="Times New Roman" w:cs="Times New Roman"/>
          <w:b/>
          <w:noProof/>
          <w:color w:val="000000"/>
          <w:lang w:val="en-US"/>
        </w:rPr>
        <w:tab/>
      </w:r>
      <w:r w:rsidRPr="00644759">
        <w:rPr>
          <w:rFonts w:ascii="Times New Roman" w:eastAsia="Times New Roman" w:hAnsi="Times New Roman" w:cs="Times New Roman"/>
          <w:b/>
          <w:noProof/>
          <w:color w:val="000000"/>
          <w:lang w:val="en-US"/>
        </w:rPr>
        <w:tab/>
        <w:t xml:space="preserve">           </w:t>
      </w:r>
    </w:p>
    <w:p w14:paraId="49096731" w14:textId="77777777" w:rsidR="000047ED" w:rsidRPr="00644759" w:rsidRDefault="000047ED" w:rsidP="000047ED">
      <w:pPr>
        <w:spacing w:before="120" w:after="120" w:line="240" w:lineRule="auto"/>
        <w:ind w:left="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________________________________</w:t>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t>_________________________________</w:t>
      </w:r>
    </w:p>
    <w:p w14:paraId="08C8A290" w14:textId="77777777" w:rsidR="000047ED" w:rsidRPr="00644759" w:rsidRDefault="000047ED" w:rsidP="000047ED">
      <w:pPr>
        <w:spacing w:before="120" w:after="120" w:line="240" w:lineRule="auto"/>
        <w:ind w:left="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Witness</w:t>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644759">
        <w:rPr>
          <w:rFonts w:ascii="Times New Roman" w:eastAsia="Times New Roman" w:hAnsi="Times New Roman" w:cs="Times New Roman"/>
          <w:color w:val="000000"/>
          <w:lang w:val="en-US"/>
        </w:rPr>
        <w:tab/>
      </w:r>
      <w:r w:rsidRPr="005D258E">
        <w:rPr>
          <w:rFonts w:ascii="Times New Roman" w:eastAsia="Times New Roman" w:hAnsi="Times New Roman" w:cs="Times New Roman"/>
          <w:color w:val="000000"/>
          <w:highlight w:val="yellow"/>
          <w:lang w:val="en-US"/>
        </w:rPr>
        <w:t>Name</w:t>
      </w:r>
      <w:r w:rsidRPr="00644759">
        <w:rPr>
          <w:rFonts w:ascii="Times New Roman" w:eastAsia="Times New Roman" w:hAnsi="Times New Roman" w:cs="Times New Roman"/>
          <w:color w:val="000000"/>
          <w:lang w:val="en-US"/>
        </w:rPr>
        <w:t xml:space="preserve">:  </w:t>
      </w:r>
    </w:p>
    <w:p w14:paraId="14112709" w14:textId="77777777" w:rsidR="000047ED" w:rsidRPr="00644759" w:rsidRDefault="000047ED" w:rsidP="000047ED">
      <w:pPr>
        <w:spacing w:before="120" w:after="120" w:line="240" w:lineRule="auto"/>
        <w:ind w:left="4320" w:firstLine="720"/>
        <w:rPr>
          <w:rFonts w:ascii="Times New Roman" w:eastAsia="Times New Roman" w:hAnsi="Times New Roman" w:cs="Times New Roman"/>
          <w:color w:val="000000"/>
          <w:lang w:val="en-US"/>
        </w:rPr>
      </w:pPr>
      <w:r w:rsidRPr="005D258E">
        <w:rPr>
          <w:rFonts w:ascii="Times New Roman" w:eastAsia="Times New Roman" w:hAnsi="Times New Roman" w:cs="Times New Roman"/>
          <w:color w:val="000000"/>
          <w:highlight w:val="yellow"/>
          <w:lang w:val="en-US"/>
        </w:rPr>
        <w:t>Title</w:t>
      </w:r>
      <w:r w:rsidRPr="00644759">
        <w:rPr>
          <w:rFonts w:ascii="Times New Roman" w:eastAsia="Times New Roman" w:hAnsi="Times New Roman" w:cs="Times New Roman"/>
          <w:color w:val="000000"/>
          <w:lang w:val="en-US"/>
        </w:rPr>
        <w:t xml:space="preserve">: </w:t>
      </w:r>
      <w:r w:rsidRPr="00644759">
        <w:rPr>
          <w:rFonts w:ascii="Times New Roman" w:eastAsia="Times New Roman" w:hAnsi="Times New Roman" w:cs="Times New Roman"/>
          <w:color w:val="000000"/>
          <w:lang w:val="en-US"/>
        </w:rPr>
        <w:tab/>
      </w:r>
    </w:p>
    <w:p w14:paraId="71134B00" w14:textId="77777777" w:rsidR="000047ED" w:rsidRPr="00644759" w:rsidRDefault="000047ED" w:rsidP="000047ED">
      <w:pPr>
        <w:spacing w:before="120" w:after="120" w:line="240" w:lineRule="auto"/>
        <w:ind w:firstLine="720"/>
        <w:rPr>
          <w:rFonts w:ascii="Times New Roman" w:eastAsia="Times New Roman" w:hAnsi="Times New Roman" w:cs="Times New Roman"/>
          <w:color w:val="000000"/>
          <w:lang w:val="en-US"/>
        </w:rPr>
      </w:pPr>
    </w:p>
    <w:p w14:paraId="0C312AD3" w14:textId="77777777" w:rsidR="000047ED" w:rsidRPr="00644759" w:rsidRDefault="000047ED" w:rsidP="000047ED">
      <w:pPr>
        <w:spacing w:before="120" w:after="120" w:line="240" w:lineRule="auto"/>
        <w:ind w:firstLine="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Approved as to form and correctness:</w:t>
      </w:r>
    </w:p>
    <w:p w14:paraId="5544A2D0" w14:textId="77777777" w:rsidR="000047ED" w:rsidRPr="00644759" w:rsidRDefault="000047ED" w:rsidP="000047ED">
      <w:pPr>
        <w:spacing w:before="120" w:after="120" w:line="240" w:lineRule="auto"/>
        <w:ind w:firstLine="720"/>
        <w:rPr>
          <w:rFonts w:ascii="Times New Roman" w:eastAsia="Times New Roman" w:hAnsi="Times New Roman" w:cs="Times New Roman"/>
          <w:color w:val="000000"/>
          <w:lang w:val="en-US"/>
        </w:rPr>
      </w:pPr>
    </w:p>
    <w:p w14:paraId="4526EE50" w14:textId="77777777" w:rsidR="000047ED" w:rsidRPr="00644759" w:rsidRDefault="000047ED" w:rsidP="000047ED">
      <w:pPr>
        <w:spacing w:line="240" w:lineRule="auto"/>
        <w:ind w:firstLine="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_____________________________</w:t>
      </w:r>
    </w:p>
    <w:p w14:paraId="01914A5C" w14:textId="30EE0E0A" w:rsidR="000047ED" w:rsidRDefault="000047ED" w:rsidP="000047ED">
      <w:pPr>
        <w:spacing w:line="240" w:lineRule="auto"/>
        <w:ind w:firstLine="720"/>
        <w:rPr>
          <w:rFonts w:ascii="Times New Roman" w:eastAsia="Times New Roman" w:hAnsi="Times New Roman" w:cs="Times New Roman"/>
          <w:color w:val="000000"/>
          <w:lang w:val="en-US"/>
        </w:rPr>
      </w:pPr>
      <w:r w:rsidRPr="00644759">
        <w:rPr>
          <w:rFonts w:ascii="Times New Roman" w:eastAsia="Times New Roman" w:hAnsi="Times New Roman" w:cs="Times New Roman"/>
          <w:color w:val="000000"/>
          <w:lang w:val="en-US"/>
        </w:rPr>
        <w:t>Jeffrey Dana, City Solicitor</w:t>
      </w:r>
    </w:p>
    <w:p w14:paraId="379D692E" w14:textId="2CD8D17E" w:rsidR="00E41A4A" w:rsidRDefault="00E41A4A" w:rsidP="000047ED">
      <w:pPr>
        <w:spacing w:line="240" w:lineRule="auto"/>
        <w:ind w:firstLine="720"/>
        <w:rPr>
          <w:rFonts w:ascii="Times New Roman" w:eastAsia="Times New Roman" w:hAnsi="Times New Roman" w:cs="Times New Roman"/>
          <w:color w:val="000000"/>
          <w:lang w:val="en-US"/>
        </w:rPr>
      </w:pPr>
    </w:p>
    <w:p w14:paraId="368F547D" w14:textId="77777777" w:rsidR="00E41A4A" w:rsidRDefault="00E41A4A" w:rsidP="000047ED">
      <w:pPr>
        <w:spacing w:line="240" w:lineRule="auto"/>
        <w:ind w:firstLine="720"/>
        <w:rPr>
          <w:rFonts w:ascii="Times New Roman" w:eastAsia="Times New Roman" w:hAnsi="Times New Roman" w:cs="Times New Roman"/>
          <w:color w:val="000000"/>
          <w:lang w:val="en-US"/>
        </w:rPr>
        <w:sectPr w:rsidR="00E41A4A" w:rsidSect="007D2897">
          <w:footerReference w:type="default" r:id="rId9"/>
          <w:pgSz w:w="12240" w:h="15840"/>
          <w:pgMar w:top="1008" w:right="1008" w:bottom="1008" w:left="1008" w:header="720" w:footer="720" w:gutter="0"/>
          <w:pgNumType w:start="1"/>
          <w:cols w:space="720"/>
          <w:docGrid w:linePitch="299"/>
        </w:sectPr>
      </w:pPr>
    </w:p>
    <w:p w14:paraId="48368A94" w14:textId="77777777" w:rsidR="00E41A4A" w:rsidRDefault="00E41A4A" w:rsidP="000047ED">
      <w:pPr>
        <w:spacing w:line="240" w:lineRule="auto"/>
        <w:ind w:firstLine="720"/>
        <w:rPr>
          <w:rFonts w:ascii="Times New Roman" w:eastAsia="Times New Roman" w:hAnsi="Times New Roman" w:cs="Times New Roman"/>
          <w:b/>
          <w:bCs/>
          <w:color w:val="000000"/>
          <w:sz w:val="40"/>
          <w:szCs w:val="40"/>
          <w:lang w:val="en-US"/>
        </w:rPr>
      </w:pPr>
    </w:p>
    <w:p w14:paraId="14E9A911" w14:textId="6F6F3764" w:rsidR="00E41A4A" w:rsidRPr="00E41A4A" w:rsidRDefault="00E41A4A" w:rsidP="00E41A4A">
      <w:pPr>
        <w:spacing w:line="240" w:lineRule="auto"/>
        <w:jc w:val="center"/>
        <w:rPr>
          <w:rFonts w:ascii="Times New Roman" w:eastAsia="Times New Roman" w:hAnsi="Times New Roman" w:cs="Times New Roman"/>
          <w:b/>
          <w:bCs/>
          <w:color w:val="000000"/>
          <w:sz w:val="32"/>
          <w:szCs w:val="32"/>
          <w:lang w:val="en-US"/>
        </w:rPr>
      </w:pPr>
      <w:r w:rsidRPr="00E41A4A">
        <w:rPr>
          <w:rFonts w:ascii="Times New Roman" w:eastAsia="Times New Roman" w:hAnsi="Times New Roman" w:cs="Times New Roman"/>
          <w:b/>
          <w:bCs/>
          <w:color w:val="000000"/>
          <w:sz w:val="32"/>
          <w:szCs w:val="32"/>
          <w:lang w:val="en-US"/>
        </w:rPr>
        <w:t>EXHIBIT A</w:t>
      </w:r>
    </w:p>
    <w:p w14:paraId="284517AE" w14:textId="197CAE13" w:rsidR="00E41A4A" w:rsidRDefault="00E41A4A" w:rsidP="00E41A4A">
      <w:pPr>
        <w:spacing w:line="240" w:lineRule="auto"/>
        <w:jc w:val="center"/>
        <w:rPr>
          <w:rFonts w:ascii="Times New Roman" w:eastAsia="Times New Roman" w:hAnsi="Times New Roman" w:cs="Times New Roman"/>
          <w:b/>
          <w:bCs/>
          <w:color w:val="000000"/>
          <w:sz w:val="24"/>
          <w:szCs w:val="24"/>
          <w:lang w:val="en-US"/>
        </w:rPr>
      </w:pPr>
      <w:r w:rsidRPr="00E41A4A">
        <w:rPr>
          <w:rFonts w:ascii="Times New Roman" w:eastAsia="Times New Roman" w:hAnsi="Times New Roman" w:cs="Times New Roman"/>
          <w:b/>
          <w:bCs/>
          <w:color w:val="000000"/>
          <w:sz w:val="24"/>
          <w:szCs w:val="24"/>
          <w:lang w:val="en-US"/>
        </w:rPr>
        <w:t>(The Beneficiary’s Grant Application)</w:t>
      </w:r>
    </w:p>
    <w:p w14:paraId="1F261D73" w14:textId="77777777" w:rsidR="00E41A4A" w:rsidRDefault="00E41A4A" w:rsidP="00E41A4A">
      <w:pPr>
        <w:spacing w:line="240" w:lineRule="auto"/>
        <w:jc w:val="center"/>
        <w:rPr>
          <w:rFonts w:ascii="Times New Roman" w:eastAsia="Times New Roman" w:hAnsi="Times New Roman" w:cs="Times New Roman"/>
          <w:b/>
          <w:bCs/>
          <w:color w:val="000000"/>
          <w:sz w:val="24"/>
          <w:szCs w:val="24"/>
          <w:lang w:val="en-US"/>
        </w:rPr>
        <w:sectPr w:rsidR="00E41A4A" w:rsidSect="007D2897">
          <w:footerReference w:type="default" r:id="rId10"/>
          <w:pgSz w:w="12240" w:h="15840"/>
          <w:pgMar w:top="1008" w:right="1008" w:bottom="1008" w:left="1008" w:header="720" w:footer="720" w:gutter="0"/>
          <w:pgNumType w:start="1"/>
          <w:cols w:space="720"/>
          <w:docGrid w:linePitch="299"/>
        </w:sectPr>
      </w:pPr>
    </w:p>
    <w:p w14:paraId="14447B41" w14:textId="5B254927" w:rsidR="00E41A4A" w:rsidRPr="00E41A4A" w:rsidRDefault="00E41A4A" w:rsidP="00E41A4A">
      <w:pPr>
        <w:spacing w:line="240" w:lineRule="auto"/>
        <w:jc w:val="center"/>
        <w:rPr>
          <w:rFonts w:ascii="Times New Roman" w:eastAsia="Times New Roman" w:hAnsi="Times New Roman" w:cs="Times New Roman"/>
          <w:b/>
          <w:bCs/>
          <w:color w:val="000000"/>
          <w:sz w:val="32"/>
          <w:szCs w:val="32"/>
          <w:lang w:val="en-US"/>
        </w:rPr>
      </w:pPr>
      <w:r w:rsidRPr="00E41A4A">
        <w:rPr>
          <w:rFonts w:ascii="Times New Roman" w:eastAsia="Times New Roman" w:hAnsi="Times New Roman" w:cs="Times New Roman"/>
          <w:b/>
          <w:bCs/>
          <w:color w:val="000000"/>
          <w:sz w:val="32"/>
          <w:szCs w:val="32"/>
          <w:lang w:val="en-US"/>
        </w:rPr>
        <w:lastRenderedPageBreak/>
        <w:t xml:space="preserve">EXHIBIT </w:t>
      </w:r>
      <w:r>
        <w:rPr>
          <w:rFonts w:ascii="Times New Roman" w:eastAsia="Times New Roman" w:hAnsi="Times New Roman" w:cs="Times New Roman"/>
          <w:b/>
          <w:bCs/>
          <w:color w:val="000000"/>
          <w:sz w:val="32"/>
          <w:szCs w:val="32"/>
          <w:lang w:val="en-US"/>
        </w:rPr>
        <w:t>B</w:t>
      </w:r>
    </w:p>
    <w:p w14:paraId="2239221D" w14:textId="5E21D5AA" w:rsidR="00E41A4A" w:rsidRPr="00E41A4A" w:rsidRDefault="00E41A4A" w:rsidP="00E41A4A">
      <w:pPr>
        <w:spacing w:line="240" w:lineRule="auto"/>
        <w:jc w:val="center"/>
        <w:rPr>
          <w:rFonts w:ascii="Times New Roman" w:eastAsia="Times New Roman" w:hAnsi="Times New Roman" w:cs="Times New Roman"/>
          <w:b/>
          <w:bCs/>
          <w:color w:val="000000"/>
          <w:sz w:val="24"/>
          <w:szCs w:val="24"/>
          <w:lang w:val="en-US"/>
        </w:rPr>
      </w:pPr>
      <w:r w:rsidRPr="00E41A4A">
        <w:rPr>
          <w:rFonts w:ascii="Times New Roman" w:eastAsia="Times New Roman" w:hAnsi="Times New Roman" w:cs="Times New Roman"/>
          <w:b/>
          <w:bCs/>
          <w:color w:val="000000"/>
          <w:sz w:val="24"/>
          <w:szCs w:val="24"/>
          <w:lang w:val="en-US"/>
        </w:rPr>
        <w:t>(</w:t>
      </w:r>
      <w:r>
        <w:rPr>
          <w:rFonts w:ascii="Times New Roman" w:eastAsia="Times New Roman" w:hAnsi="Times New Roman" w:cs="Times New Roman"/>
          <w:b/>
          <w:bCs/>
          <w:color w:val="000000"/>
          <w:sz w:val="24"/>
          <w:szCs w:val="24"/>
          <w:lang w:val="en-US"/>
        </w:rPr>
        <w:t>Request for Payment Form/Requisition Form</w:t>
      </w:r>
      <w:r w:rsidRPr="00E41A4A">
        <w:rPr>
          <w:rFonts w:ascii="Times New Roman" w:eastAsia="Times New Roman" w:hAnsi="Times New Roman" w:cs="Times New Roman"/>
          <w:b/>
          <w:bCs/>
          <w:color w:val="000000"/>
          <w:sz w:val="24"/>
          <w:szCs w:val="24"/>
          <w:lang w:val="en-US"/>
        </w:rPr>
        <w:t>)</w:t>
      </w:r>
    </w:p>
    <w:p w14:paraId="5F2EBD6E" w14:textId="58CD776D" w:rsidR="00E41A4A" w:rsidRDefault="00E41A4A" w:rsidP="00E41A4A">
      <w:pPr>
        <w:spacing w:line="240" w:lineRule="auto"/>
        <w:jc w:val="center"/>
        <w:rPr>
          <w:rFonts w:ascii="Times New Roman" w:eastAsia="Times New Roman" w:hAnsi="Times New Roman" w:cs="Times New Roman"/>
          <w:b/>
          <w:bCs/>
          <w:color w:val="000000"/>
          <w:sz w:val="24"/>
          <w:szCs w:val="24"/>
          <w:lang w:val="en-US"/>
        </w:rPr>
      </w:pPr>
    </w:p>
    <w:p w14:paraId="5D6B7407" w14:textId="6012A5FD" w:rsidR="00A13DAA" w:rsidRPr="00E41A4A" w:rsidRDefault="00A13DAA" w:rsidP="00E41A4A">
      <w:pPr>
        <w:spacing w:line="240" w:lineRule="auto"/>
        <w:jc w:val="center"/>
        <w:rPr>
          <w:rFonts w:ascii="Times New Roman" w:eastAsia="Times New Roman" w:hAnsi="Times New Roman" w:cs="Times New Roman"/>
          <w:b/>
          <w:bCs/>
          <w:color w:val="000000"/>
          <w:sz w:val="24"/>
          <w:szCs w:val="24"/>
          <w:lang w:val="en-US"/>
        </w:rPr>
      </w:pPr>
      <w:r>
        <w:rPr>
          <w:noProof/>
        </w:rPr>
        <w:drawing>
          <wp:inline distT="0" distB="0" distL="0" distR="0" wp14:anchorId="4676C7C8" wp14:editId="72525630">
            <wp:extent cx="6482686" cy="7668007"/>
            <wp:effectExtent l="0" t="0" r="0" b="0"/>
            <wp:docPr id="2" name="Picture 2"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low confidence"/>
                    <pic:cNvPicPr/>
                  </pic:nvPicPr>
                  <pic:blipFill>
                    <a:blip r:embed="rId11"/>
                    <a:stretch>
                      <a:fillRect/>
                    </a:stretch>
                  </pic:blipFill>
                  <pic:spPr>
                    <a:xfrm>
                      <a:off x="0" y="0"/>
                      <a:ext cx="6499181" cy="7687517"/>
                    </a:xfrm>
                    <a:prstGeom prst="rect">
                      <a:avLst/>
                    </a:prstGeom>
                  </pic:spPr>
                </pic:pic>
              </a:graphicData>
            </a:graphic>
          </wp:inline>
        </w:drawing>
      </w:r>
    </w:p>
    <w:p w14:paraId="1D939788" w14:textId="77777777" w:rsidR="00E046C0" w:rsidRPr="00AC44B6" w:rsidRDefault="00E046C0" w:rsidP="000706BB">
      <w:pPr>
        <w:spacing w:before="240" w:after="240" w:line="240" w:lineRule="auto"/>
        <w:rPr>
          <w:rFonts w:ascii="Times New Roman" w:hAnsi="Times New Roman" w:cs="Times New Roman"/>
        </w:rPr>
      </w:pPr>
    </w:p>
    <w:sectPr w:rsidR="00E046C0" w:rsidRPr="00AC44B6" w:rsidSect="007D2897">
      <w:pgSz w:w="12240" w:h="15840"/>
      <w:pgMar w:top="1008" w:right="1008" w:bottom="1008" w:left="100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4382" w14:textId="77777777" w:rsidR="00FA735D" w:rsidRDefault="00FA735D" w:rsidP="00FA735D">
      <w:pPr>
        <w:spacing w:line="240" w:lineRule="auto"/>
      </w:pPr>
      <w:r>
        <w:separator/>
      </w:r>
    </w:p>
  </w:endnote>
  <w:endnote w:type="continuationSeparator" w:id="0">
    <w:p w14:paraId="04EF9B5D" w14:textId="77777777" w:rsidR="00FA735D" w:rsidRDefault="00FA735D" w:rsidP="00FA7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9AC3" w14:textId="77777777" w:rsidR="004F192A" w:rsidRDefault="004F192A">
    <w:pPr>
      <w:pStyle w:val="Footer"/>
      <w:rPr>
        <w:rFonts w:ascii="Times New Roman" w:hAnsi="Times New Roman" w:cs="Times New Roman"/>
        <w:sz w:val="20"/>
        <w:szCs w:val="20"/>
      </w:rPr>
    </w:pPr>
  </w:p>
  <w:sdt>
    <w:sdtPr>
      <w:rPr>
        <w:rFonts w:ascii="Times New Roman" w:hAnsi="Times New Roman" w:cs="Times New Roman"/>
        <w:sz w:val="20"/>
        <w:szCs w:val="20"/>
      </w:rPr>
      <w:id w:val="115789012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4BA90C5E" w14:textId="682590F3" w:rsidR="00FA735D" w:rsidRPr="004F192A" w:rsidRDefault="00BA2D0B" w:rsidP="004F192A">
            <w:pPr>
              <w:pStyle w:val="Footer"/>
              <w:tabs>
                <w:tab w:val="clear" w:pos="4680"/>
                <w:tab w:val="clear" w:pos="9360"/>
              </w:tabs>
              <w:jc w:val="both"/>
              <w:rPr>
                <w:rFonts w:ascii="Times New Roman" w:hAnsi="Times New Roman" w:cs="Times New Roman"/>
                <w:sz w:val="20"/>
                <w:szCs w:val="20"/>
              </w:rPr>
            </w:pPr>
            <w:r w:rsidRPr="00BA2D0B">
              <w:rPr>
                <w:rFonts w:ascii="Times New Roman" w:hAnsi="Times New Roman" w:cs="Times New Roman"/>
                <w:sz w:val="20"/>
                <w:szCs w:val="20"/>
              </w:rPr>
              <w:t xml:space="preserve">Page </w:t>
            </w:r>
            <w:r w:rsidRPr="00BA2D0B">
              <w:rPr>
                <w:rFonts w:ascii="Times New Roman" w:hAnsi="Times New Roman" w:cs="Times New Roman"/>
                <w:b/>
                <w:bCs/>
                <w:sz w:val="20"/>
                <w:szCs w:val="20"/>
              </w:rPr>
              <w:fldChar w:fldCharType="begin"/>
            </w:r>
            <w:r w:rsidRPr="00BA2D0B">
              <w:rPr>
                <w:rFonts w:ascii="Times New Roman" w:hAnsi="Times New Roman" w:cs="Times New Roman"/>
                <w:b/>
                <w:bCs/>
                <w:sz w:val="20"/>
                <w:szCs w:val="20"/>
              </w:rPr>
              <w:instrText xml:space="preserve"> PAGE </w:instrText>
            </w:r>
            <w:r w:rsidRPr="00BA2D0B">
              <w:rPr>
                <w:rFonts w:ascii="Times New Roman" w:hAnsi="Times New Roman" w:cs="Times New Roman"/>
                <w:b/>
                <w:bCs/>
                <w:sz w:val="20"/>
                <w:szCs w:val="20"/>
              </w:rPr>
              <w:fldChar w:fldCharType="separate"/>
            </w:r>
            <w:r w:rsidRPr="00BA2D0B">
              <w:rPr>
                <w:rFonts w:ascii="Times New Roman" w:hAnsi="Times New Roman" w:cs="Times New Roman"/>
                <w:b/>
                <w:bCs/>
                <w:noProof/>
                <w:sz w:val="20"/>
                <w:szCs w:val="20"/>
              </w:rPr>
              <w:t>2</w:t>
            </w:r>
            <w:r w:rsidRPr="00BA2D0B">
              <w:rPr>
                <w:rFonts w:ascii="Times New Roman" w:hAnsi="Times New Roman" w:cs="Times New Roman"/>
                <w:b/>
                <w:bCs/>
                <w:sz w:val="20"/>
                <w:szCs w:val="20"/>
              </w:rPr>
              <w:fldChar w:fldCharType="end"/>
            </w:r>
            <w:r w:rsidRPr="00BA2D0B">
              <w:rPr>
                <w:rFonts w:ascii="Times New Roman" w:hAnsi="Times New Roman" w:cs="Times New Roman"/>
                <w:sz w:val="20"/>
                <w:szCs w:val="20"/>
              </w:rPr>
              <w:t xml:space="preserve"> of </w:t>
            </w:r>
            <w:r w:rsidR="00CA524D">
              <w:rPr>
                <w:rFonts w:ascii="Times New Roman" w:hAnsi="Times New Roman" w:cs="Times New Roman"/>
                <w:b/>
                <w:bCs/>
                <w:sz w:val="20"/>
                <w:szCs w:val="20"/>
              </w:rPr>
              <w:t>5</w:t>
            </w:r>
            <w:r w:rsidR="004F192A">
              <w:rPr>
                <w:rFonts w:ascii="Times New Roman" w:hAnsi="Times New Roman" w:cs="Times New Roman"/>
                <w:b/>
                <w:bCs/>
                <w:sz w:val="20"/>
                <w:szCs w:val="20"/>
              </w:rPr>
              <w:tab/>
            </w:r>
            <w:r w:rsidR="004F192A">
              <w:rPr>
                <w:rFonts w:ascii="Times New Roman" w:hAnsi="Times New Roman" w:cs="Times New Roman"/>
                <w:b/>
                <w:bCs/>
                <w:sz w:val="20"/>
                <w:szCs w:val="20"/>
              </w:rPr>
              <w:tab/>
              <w:t xml:space="preserve">               </w:t>
            </w:r>
            <w:r w:rsidR="004F192A">
              <w:rPr>
                <w:rFonts w:ascii="Times New Roman" w:hAnsi="Times New Roman" w:cs="Times New Roman"/>
                <w:b/>
                <w:bCs/>
                <w:sz w:val="20"/>
                <w:szCs w:val="20"/>
              </w:rPr>
              <w:tab/>
            </w:r>
            <w:r w:rsidR="004F192A">
              <w:rPr>
                <w:rFonts w:ascii="Times New Roman" w:hAnsi="Times New Roman" w:cs="Times New Roman"/>
                <w:b/>
                <w:bCs/>
                <w:sz w:val="20"/>
                <w:szCs w:val="20"/>
              </w:rPr>
              <w:tab/>
            </w:r>
            <w:r w:rsidR="004F192A">
              <w:rPr>
                <w:rFonts w:ascii="Times New Roman" w:hAnsi="Times New Roman" w:cs="Times New Roman"/>
                <w:b/>
                <w:bCs/>
                <w:sz w:val="20"/>
                <w:szCs w:val="20"/>
              </w:rPr>
              <w:tab/>
            </w:r>
            <w:r w:rsidR="004F192A">
              <w:rPr>
                <w:rFonts w:ascii="Times New Roman" w:hAnsi="Times New Roman" w:cs="Times New Roman"/>
                <w:b/>
                <w:bCs/>
                <w:sz w:val="20"/>
                <w:szCs w:val="20"/>
              </w:rPr>
              <w:tab/>
            </w:r>
            <w:r w:rsidR="004F192A">
              <w:rPr>
                <w:rFonts w:ascii="Times New Roman" w:hAnsi="Times New Roman" w:cs="Times New Roman"/>
                <w:b/>
                <w:bCs/>
                <w:sz w:val="20"/>
                <w:szCs w:val="20"/>
              </w:rPr>
              <w:tab/>
            </w:r>
            <w:r w:rsidR="004F192A">
              <w:rPr>
                <w:rFonts w:ascii="Times New Roman" w:hAnsi="Times New Roman" w:cs="Times New Roman"/>
                <w:b/>
                <w:bCs/>
                <w:sz w:val="20"/>
                <w:szCs w:val="20"/>
              </w:rPr>
              <w:tab/>
            </w:r>
            <w:r w:rsidR="004F192A">
              <w:rPr>
                <w:rFonts w:ascii="Times New Roman" w:hAnsi="Times New Roman" w:cs="Times New Roman"/>
                <w:b/>
                <w:bCs/>
                <w:sz w:val="20"/>
                <w:szCs w:val="20"/>
              </w:rPr>
              <w:tab/>
            </w:r>
            <w:r w:rsidR="004F192A">
              <w:rPr>
                <w:rFonts w:ascii="Times New Roman" w:hAnsi="Times New Roman" w:cs="Times New Roman"/>
                <w:b/>
                <w:bCs/>
                <w:sz w:val="20"/>
                <w:szCs w:val="20"/>
              </w:rPr>
              <w:tab/>
            </w:r>
            <w:r w:rsidR="004F192A" w:rsidRPr="004F192A">
              <w:rPr>
                <w:rFonts w:ascii="Times New Roman" w:hAnsi="Times New Roman" w:cs="Times New Roman"/>
                <w:sz w:val="20"/>
                <w:szCs w:val="20"/>
              </w:rPr>
              <w:t>Initials: ______</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DAA9" w14:textId="77777777" w:rsidR="00E41A4A" w:rsidRDefault="00E41A4A">
    <w:pPr>
      <w:pStyle w:val="Footer"/>
      <w:rPr>
        <w:rFonts w:ascii="Times New Roman" w:hAnsi="Times New Roman" w:cs="Times New Roman"/>
        <w:sz w:val="20"/>
        <w:szCs w:val="20"/>
      </w:rPr>
    </w:pPr>
  </w:p>
  <w:p w14:paraId="1F10695A" w14:textId="4A2977EC" w:rsidR="00E41A4A" w:rsidRPr="004F192A" w:rsidRDefault="00E41A4A" w:rsidP="004F192A">
    <w:pPr>
      <w:pStyle w:val="Footer"/>
      <w:tabs>
        <w:tab w:val="clear" w:pos="4680"/>
        <w:tab w:val="clear" w:pos="9360"/>
      </w:tabs>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5AD6" w14:textId="77777777" w:rsidR="00FA735D" w:rsidRDefault="00FA735D" w:rsidP="00FA735D">
      <w:pPr>
        <w:spacing w:line="240" w:lineRule="auto"/>
      </w:pPr>
      <w:r>
        <w:separator/>
      </w:r>
    </w:p>
  </w:footnote>
  <w:footnote w:type="continuationSeparator" w:id="0">
    <w:p w14:paraId="77EF0A20" w14:textId="77777777" w:rsidR="00FA735D" w:rsidRDefault="00FA735D" w:rsidP="00FA73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65B6"/>
    <w:multiLevelType w:val="hybridMultilevel"/>
    <w:tmpl w:val="FDE624F2"/>
    <w:lvl w:ilvl="0" w:tplc="C9B0F4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E23A9"/>
    <w:multiLevelType w:val="multilevel"/>
    <w:tmpl w:val="6D0861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0FB44F3"/>
    <w:multiLevelType w:val="hybridMultilevel"/>
    <w:tmpl w:val="9CA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052924">
    <w:abstractNumId w:val="1"/>
  </w:num>
  <w:num w:numId="2" w16cid:durableId="864749553">
    <w:abstractNumId w:val="2"/>
  </w:num>
  <w:num w:numId="3" w16cid:durableId="99499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81"/>
    <w:rsid w:val="000047ED"/>
    <w:rsid w:val="000106A7"/>
    <w:rsid w:val="00013843"/>
    <w:rsid w:val="00025DB3"/>
    <w:rsid w:val="00041011"/>
    <w:rsid w:val="00052698"/>
    <w:rsid w:val="00060681"/>
    <w:rsid w:val="0006584D"/>
    <w:rsid w:val="000706BB"/>
    <w:rsid w:val="0009316A"/>
    <w:rsid w:val="000C1520"/>
    <w:rsid w:val="000D3D05"/>
    <w:rsid w:val="000D6EEA"/>
    <w:rsid w:val="000D7651"/>
    <w:rsid w:val="000F49B1"/>
    <w:rsid w:val="0012372B"/>
    <w:rsid w:val="001468CE"/>
    <w:rsid w:val="0015198F"/>
    <w:rsid w:val="00161391"/>
    <w:rsid w:val="001A164A"/>
    <w:rsid w:val="001A6F92"/>
    <w:rsid w:val="001C433A"/>
    <w:rsid w:val="001D2032"/>
    <w:rsid w:val="001D5886"/>
    <w:rsid w:val="001E1D87"/>
    <w:rsid w:val="002220D6"/>
    <w:rsid w:val="00233E63"/>
    <w:rsid w:val="00240B8C"/>
    <w:rsid w:val="002423EB"/>
    <w:rsid w:val="00275762"/>
    <w:rsid w:val="0027766F"/>
    <w:rsid w:val="00285687"/>
    <w:rsid w:val="00295F38"/>
    <w:rsid w:val="002B7BD2"/>
    <w:rsid w:val="002E7D2C"/>
    <w:rsid w:val="002F2DC9"/>
    <w:rsid w:val="002F43E1"/>
    <w:rsid w:val="002F64BF"/>
    <w:rsid w:val="00300C92"/>
    <w:rsid w:val="003118BF"/>
    <w:rsid w:val="00315502"/>
    <w:rsid w:val="00326EEA"/>
    <w:rsid w:val="0033207F"/>
    <w:rsid w:val="00335607"/>
    <w:rsid w:val="00373674"/>
    <w:rsid w:val="00387182"/>
    <w:rsid w:val="00395265"/>
    <w:rsid w:val="003D0A42"/>
    <w:rsid w:val="003D165F"/>
    <w:rsid w:val="003D726E"/>
    <w:rsid w:val="003E415A"/>
    <w:rsid w:val="00426BF4"/>
    <w:rsid w:val="00430663"/>
    <w:rsid w:val="004404E6"/>
    <w:rsid w:val="00454AAD"/>
    <w:rsid w:val="00460AC9"/>
    <w:rsid w:val="00481D16"/>
    <w:rsid w:val="004925F9"/>
    <w:rsid w:val="00495E39"/>
    <w:rsid w:val="004D5780"/>
    <w:rsid w:val="004F192A"/>
    <w:rsid w:val="004F621D"/>
    <w:rsid w:val="004F69EF"/>
    <w:rsid w:val="00502665"/>
    <w:rsid w:val="00530524"/>
    <w:rsid w:val="00553572"/>
    <w:rsid w:val="0057080A"/>
    <w:rsid w:val="005752FD"/>
    <w:rsid w:val="0057553A"/>
    <w:rsid w:val="005A7ED9"/>
    <w:rsid w:val="005B1F04"/>
    <w:rsid w:val="005D1C30"/>
    <w:rsid w:val="005D258E"/>
    <w:rsid w:val="005D29F7"/>
    <w:rsid w:val="005E3CA0"/>
    <w:rsid w:val="0060285C"/>
    <w:rsid w:val="006078A9"/>
    <w:rsid w:val="0061184D"/>
    <w:rsid w:val="006433D5"/>
    <w:rsid w:val="00644759"/>
    <w:rsid w:val="00664B36"/>
    <w:rsid w:val="00690FB2"/>
    <w:rsid w:val="00696525"/>
    <w:rsid w:val="006975F4"/>
    <w:rsid w:val="006A08E6"/>
    <w:rsid w:val="006A57F3"/>
    <w:rsid w:val="006C5773"/>
    <w:rsid w:val="006C5D04"/>
    <w:rsid w:val="006F52BB"/>
    <w:rsid w:val="007002F1"/>
    <w:rsid w:val="00702020"/>
    <w:rsid w:val="0073007B"/>
    <w:rsid w:val="00737C30"/>
    <w:rsid w:val="00754DE2"/>
    <w:rsid w:val="007556A0"/>
    <w:rsid w:val="0076536D"/>
    <w:rsid w:val="00774AC9"/>
    <w:rsid w:val="00787F0B"/>
    <w:rsid w:val="007964B6"/>
    <w:rsid w:val="007A769B"/>
    <w:rsid w:val="007C5FF8"/>
    <w:rsid w:val="007C74C2"/>
    <w:rsid w:val="007D1577"/>
    <w:rsid w:val="007D2897"/>
    <w:rsid w:val="007F5C26"/>
    <w:rsid w:val="007F6552"/>
    <w:rsid w:val="008350EC"/>
    <w:rsid w:val="00845428"/>
    <w:rsid w:val="008548E5"/>
    <w:rsid w:val="00857F2D"/>
    <w:rsid w:val="00865130"/>
    <w:rsid w:val="00866B6E"/>
    <w:rsid w:val="0087319D"/>
    <w:rsid w:val="00873461"/>
    <w:rsid w:val="00882217"/>
    <w:rsid w:val="0089137A"/>
    <w:rsid w:val="00892437"/>
    <w:rsid w:val="00896B00"/>
    <w:rsid w:val="00897A95"/>
    <w:rsid w:val="008B48C8"/>
    <w:rsid w:val="008C3A01"/>
    <w:rsid w:val="008C709C"/>
    <w:rsid w:val="008F58CE"/>
    <w:rsid w:val="0092334F"/>
    <w:rsid w:val="00923446"/>
    <w:rsid w:val="009255E0"/>
    <w:rsid w:val="00927568"/>
    <w:rsid w:val="0093459E"/>
    <w:rsid w:val="00947619"/>
    <w:rsid w:val="009539D4"/>
    <w:rsid w:val="00974D94"/>
    <w:rsid w:val="009759CF"/>
    <w:rsid w:val="009807C5"/>
    <w:rsid w:val="009A5B1D"/>
    <w:rsid w:val="009B099F"/>
    <w:rsid w:val="009C6881"/>
    <w:rsid w:val="009D651C"/>
    <w:rsid w:val="009F0CA7"/>
    <w:rsid w:val="009F34B5"/>
    <w:rsid w:val="00A00863"/>
    <w:rsid w:val="00A12AE4"/>
    <w:rsid w:val="00A13DAA"/>
    <w:rsid w:val="00A37925"/>
    <w:rsid w:val="00A6747D"/>
    <w:rsid w:val="00A842E3"/>
    <w:rsid w:val="00A8758B"/>
    <w:rsid w:val="00A97B7D"/>
    <w:rsid w:val="00AA0976"/>
    <w:rsid w:val="00AA66A9"/>
    <w:rsid w:val="00AB7A5F"/>
    <w:rsid w:val="00AC2B1A"/>
    <w:rsid w:val="00AC44B6"/>
    <w:rsid w:val="00AD5607"/>
    <w:rsid w:val="00AE008D"/>
    <w:rsid w:val="00AE07F7"/>
    <w:rsid w:val="00AE12E9"/>
    <w:rsid w:val="00AF537B"/>
    <w:rsid w:val="00B01720"/>
    <w:rsid w:val="00B01766"/>
    <w:rsid w:val="00B046AE"/>
    <w:rsid w:val="00B12E34"/>
    <w:rsid w:val="00B13396"/>
    <w:rsid w:val="00B155A4"/>
    <w:rsid w:val="00B34981"/>
    <w:rsid w:val="00B365F1"/>
    <w:rsid w:val="00B37ED8"/>
    <w:rsid w:val="00B52864"/>
    <w:rsid w:val="00B75EFF"/>
    <w:rsid w:val="00B8100D"/>
    <w:rsid w:val="00BA2D0B"/>
    <w:rsid w:val="00BB43BF"/>
    <w:rsid w:val="00BC3818"/>
    <w:rsid w:val="00BD2BB2"/>
    <w:rsid w:val="00BE1871"/>
    <w:rsid w:val="00BE3148"/>
    <w:rsid w:val="00BE4476"/>
    <w:rsid w:val="00C01D55"/>
    <w:rsid w:val="00C0226D"/>
    <w:rsid w:val="00C1730B"/>
    <w:rsid w:val="00C17C22"/>
    <w:rsid w:val="00C3348B"/>
    <w:rsid w:val="00C3374B"/>
    <w:rsid w:val="00C72A42"/>
    <w:rsid w:val="00C77F70"/>
    <w:rsid w:val="00CA524D"/>
    <w:rsid w:val="00CC652F"/>
    <w:rsid w:val="00CD021C"/>
    <w:rsid w:val="00CD5B5A"/>
    <w:rsid w:val="00CE4355"/>
    <w:rsid w:val="00D01FDD"/>
    <w:rsid w:val="00D03014"/>
    <w:rsid w:val="00D071C7"/>
    <w:rsid w:val="00D15C7E"/>
    <w:rsid w:val="00D27FE4"/>
    <w:rsid w:val="00D301FC"/>
    <w:rsid w:val="00D606A0"/>
    <w:rsid w:val="00D62FB8"/>
    <w:rsid w:val="00D6445B"/>
    <w:rsid w:val="00D66901"/>
    <w:rsid w:val="00D70C8D"/>
    <w:rsid w:val="00D76A42"/>
    <w:rsid w:val="00D84E3C"/>
    <w:rsid w:val="00D95C20"/>
    <w:rsid w:val="00DA52DD"/>
    <w:rsid w:val="00DC415E"/>
    <w:rsid w:val="00DD2564"/>
    <w:rsid w:val="00DD373A"/>
    <w:rsid w:val="00DD6BEA"/>
    <w:rsid w:val="00DE6C0D"/>
    <w:rsid w:val="00DF16B2"/>
    <w:rsid w:val="00DF65EA"/>
    <w:rsid w:val="00E046C0"/>
    <w:rsid w:val="00E15580"/>
    <w:rsid w:val="00E41A4A"/>
    <w:rsid w:val="00E45F13"/>
    <w:rsid w:val="00E57D52"/>
    <w:rsid w:val="00E6185D"/>
    <w:rsid w:val="00E64796"/>
    <w:rsid w:val="00E74A24"/>
    <w:rsid w:val="00E8596D"/>
    <w:rsid w:val="00E8779C"/>
    <w:rsid w:val="00E93C5D"/>
    <w:rsid w:val="00EA22E7"/>
    <w:rsid w:val="00ED3542"/>
    <w:rsid w:val="00ED7E77"/>
    <w:rsid w:val="00EE5396"/>
    <w:rsid w:val="00F86E85"/>
    <w:rsid w:val="00F86F9F"/>
    <w:rsid w:val="00F955DF"/>
    <w:rsid w:val="00FA735D"/>
    <w:rsid w:val="00FA77FF"/>
    <w:rsid w:val="00FB2E8F"/>
    <w:rsid w:val="00FB45CA"/>
    <w:rsid w:val="00FB4FCC"/>
    <w:rsid w:val="00FB7168"/>
    <w:rsid w:val="00FC79AE"/>
    <w:rsid w:val="00FE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374556"/>
  <w15:docId w15:val="{610B9710-75E9-4ECF-9793-98F2A777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0410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0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1011"/>
    <w:rPr>
      <w:b/>
      <w:bCs/>
    </w:rPr>
  </w:style>
  <w:style w:type="character" w:customStyle="1" w:styleId="CommentSubjectChar">
    <w:name w:val="Comment Subject Char"/>
    <w:basedOn w:val="CommentTextChar"/>
    <w:link w:val="CommentSubject"/>
    <w:uiPriority w:val="99"/>
    <w:semiHidden/>
    <w:rsid w:val="00041011"/>
    <w:rPr>
      <w:b/>
      <w:bCs/>
      <w:sz w:val="20"/>
      <w:szCs w:val="20"/>
    </w:rPr>
  </w:style>
  <w:style w:type="paragraph" w:styleId="ListParagraph">
    <w:name w:val="List Paragraph"/>
    <w:basedOn w:val="Normal"/>
    <w:uiPriority w:val="34"/>
    <w:qFormat/>
    <w:rsid w:val="00F955DF"/>
    <w:pPr>
      <w:ind w:left="720"/>
      <w:contextualSpacing/>
    </w:pPr>
  </w:style>
  <w:style w:type="paragraph" w:styleId="NormalWeb">
    <w:name w:val="Normal (Web)"/>
    <w:basedOn w:val="Normal"/>
    <w:uiPriority w:val="99"/>
    <w:unhideWhenUsed/>
    <w:rsid w:val="00D76A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A735D"/>
    <w:pPr>
      <w:tabs>
        <w:tab w:val="center" w:pos="4680"/>
        <w:tab w:val="right" w:pos="9360"/>
      </w:tabs>
      <w:spacing w:line="240" w:lineRule="auto"/>
    </w:pPr>
  </w:style>
  <w:style w:type="character" w:customStyle="1" w:styleId="HeaderChar">
    <w:name w:val="Header Char"/>
    <w:basedOn w:val="DefaultParagraphFont"/>
    <w:link w:val="Header"/>
    <w:uiPriority w:val="99"/>
    <w:rsid w:val="00FA735D"/>
  </w:style>
  <w:style w:type="paragraph" w:styleId="Footer">
    <w:name w:val="footer"/>
    <w:basedOn w:val="Normal"/>
    <w:link w:val="FooterChar"/>
    <w:uiPriority w:val="99"/>
    <w:unhideWhenUsed/>
    <w:rsid w:val="00FA735D"/>
    <w:pPr>
      <w:tabs>
        <w:tab w:val="center" w:pos="4680"/>
        <w:tab w:val="right" w:pos="9360"/>
      </w:tabs>
      <w:spacing w:line="240" w:lineRule="auto"/>
    </w:pPr>
  </w:style>
  <w:style w:type="character" w:customStyle="1" w:styleId="FooterChar">
    <w:name w:val="Footer Char"/>
    <w:basedOn w:val="DefaultParagraphFont"/>
    <w:link w:val="Footer"/>
    <w:uiPriority w:val="99"/>
    <w:rsid w:val="00FA735D"/>
  </w:style>
  <w:style w:type="paragraph" w:styleId="Revision">
    <w:name w:val="Revision"/>
    <w:hidden/>
    <w:uiPriority w:val="99"/>
    <w:semiHidden/>
    <w:rsid w:val="002F43E1"/>
    <w:pPr>
      <w:spacing w:line="240" w:lineRule="auto"/>
    </w:pPr>
  </w:style>
  <w:style w:type="table" w:customStyle="1" w:styleId="TableGrid1">
    <w:name w:val="Table Grid1"/>
    <w:basedOn w:val="TableNormal"/>
    <w:next w:val="TableGrid"/>
    <w:uiPriority w:val="59"/>
    <w:rsid w:val="00A13DAA"/>
    <w:pPr>
      <w:spacing w:line="240" w:lineRule="auto"/>
    </w:pPr>
    <w:rPr>
      <w:rFonts w:ascii="Cambria" w:eastAsia="Cambria"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D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1707">
      <w:bodyDiv w:val="1"/>
      <w:marLeft w:val="0"/>
      <w:marRight w:val="0"/>
      <w:marTop w:val="0"/>
      <w:marBottom w:val="0"/>
      <w:divBdr>
        <w:top w:val="none" w:sz="0" w:space="0" w:color="auto"/>
        <w:left w:val="none" w:sz="0" w:space="0" w:color="auto"/>
        <w:bottom w:val="none" w:sz="0" w:space="0" w:color="auto"/>
        <w:right w:val="none" w:sz="0" w:space="0" w:color="auto"/>
      </w:divBdr>
    </w:div>
    <w:div w:id="263849577">
      <w:bodyDiv w:val="1"/>
      <w:marLeft w:val="0"/>
      <w:marRight w:val="0"/>
      <w:marTop w:val="0"/>
      <w:marBottom w:val="0"/>
      <w:divBdr>
        <w:top w:val="none" w:sz="0" w:space="0" w:color="auto"/>
        <w:left w:val="none" w:sz="0" w:space="0" w:color="auto"/>
        <w:bottom w:val="none" w:sz="0" w:space="0" w:color="auto"/>
        <w:right w:val="none" w:sz="0" w:space="0" w:color="auto"/>
      </w:divBdr>
    </w:div>
    <w:div w:id="469136199">
      <w:bodyDiv w:val="1"/>
      <w:marLeft w:val="0"/>
      <w:marRight w:val="0"/>
      <w:marTop w:val="0"/>
      <w:marBottom w:val="0"/>
      <w:divBdr>
        <w:top w:val="none" w:sz="0" w:space="0" w:color="auto"/>
        <w:left w:val="none" w:sz="0" w:space="0" w:color="auto"/>
        <w:bottom w:val="none" w:sz="0" w:space="0" w:color="auto"/>
        <w:right w:val="none" w:sz="0" w:space="0" w:color="auto"/>
      </w:divBdr>
    </w:div>
    <w:div w:id="1552381777">
      <w:bodyDiv w:val="1"/>
      <w:marLeft w:val="0"/>
      <w:marRight w:val="0"/>
      <w:marTop w:val="0"/>
      <w:marBottom w:val="0"/>
      <w:divBdr>
        <w:top w:val="none" w:sz="0" w:space="0" w:color="auto"/>
        <w:left w:val="none" w:sz="0" w:space="0" w:color="auto"/>
        <w:bottom w:val="none" w:sz="0" w:space="0" w:color="auto"/>
        <w:right w:val="none" w:sz="0" w:space="0" w:color="auto"/>
      </w:divBdr>
    </w:div>
    <w:div w:id="2116824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96DE0-470C-4A49-97F8-1A91AD70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City of Providence</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DiSanto, Megan</dc:creator>
  <cp:lastModifiedBy>DiSanto, Megan</cp:lastModifiedBy>
  <cp:revision>9</cp:revision>
  <cp:lastPrinted>2022-09-21T21:25:00Z</cp:lastPrinted>
  <dcterms:created xsi:type="dcterms:W3CDTF">2022-11-03T14:12:00Z</dcterms:created>
  <dcterms:modified xsi:type="dcterms:W3CDTF">2022-11-03T18:34:00Z</dcterms:modified>
</cp:coreProperties>
</file>